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E85" w:rsidRDefault="001B615D">
      <w:pPr>
        <w:pStyle w:val="30"/>
        <w:framePr w:w="10502" w:h="9243" w:hRule="exact" w:wrap="none" w:vAnchor="page" w:hAnchor="page" w:x="1158" w:y="426"/>
        <w:shd w:val="clear" w:color="auto" w:fill="auto"/>
        <w:ind w:right="20"/>
      </w:pPr>
      <w:r>
        <w:t>Министерство Российской Федерации по делам гражданской обороны,</w:t>
      </w:r>
      <w:r>
        <w:br/>
        <w:t>чрезвычайным ситуациям и ликвидации последствий стихийных бедствий</w:t>
      </w:r>
    </w:p>
    <w:p w:rsidR="00173E85" w:rsidRDefault="001B615D">
      <w:pPr>
        <w:pStyle w:val="30"/>
        <w:framePr w:w="10502" w:h="9243" w:hRule="exact" w:wrap="none" w:vAnchor="page" w:hAnchor="page" w:x="1158" w:y="426"/>
        <w:shd w:val="clear" w:color="auto" w:fill="auto"/>
        <w:ind w:right="20"/>
      </w:pPr>
      <w:r>
        <w:t>Главное управление МЧС России по Республике Татарстан</w:t>
      </w:r>
      <w:r>
        <w:br/>
        <w:t>ул. Академика Губкина, 50, г. Казань, Республика Татарстан, 420088</w:t>
      </w:r>
      <w:r>
        <w:br/>
      </w:r>
      <w:r>
        <w:t>(843) 279-91-24, ф. 273-67-54, телефон доверия 292-64-09</w:t>
      </w:r>
    </w:p>
    <w:p w:rsidR="00173E85" w:rsidRDefault="001B615D">
      <w:pPr>
        <w:pStyle w:val="30"/>
        <w:framePr w:w="10502" w:h="9243" w:hRule="exact" w:wrap="none" w:vAnchor="page" w:hAnchor="page" w:x="1158" w:y="426"/>
        <w:shd w:val="clear" w:color="auto" w:fill="auto"/>
        <w:spacing w:after="188"/>
        <w:ind w:right="20"/>
      </w:pPr>
      <w:r>
        <w:t>Управление надзорной деятельности Главного управления</w:t>
      </w:r>
      <w:r>
        <w:br/>
        <w:t>МЧС России по Республике Татарстан</w:t>
      </w:r>
      <w:r>
        <w:br/>
        <w:t>ул. Ф.Яруллина, 1, г.Казань, Республика Татарстан, 420066, (843) 227-45-07</w:t>
      </w:r>
    </w:p>
    <w:p w:rsidR="00173E85" w:rsidRDefault="001B615D">
      <w:pPr>
        <w:pStyle w:val="30"/>
        <w:framePr w:w="10502" w:h="9243" w:hRule="exact" w:wrap="none" w:vAnchor="page" w:hAnchor="page" w:x="1158" w:y="426"/>
        <w:shd w:val="clear" w:color="auto" w:fill="auto"/>
        <w:spacing w:after="0" w:line="264" w:lineRule="exact"/>
        <w:ind w:right="20"/>
      </w:pPr>
      <w:r>
        <w:t>Отделение надзорной деятельности по</w:t>
      </w:r>
      <w:r>
        <w:t xml:space="preserve"> Новошешминскому и Черемшанскому</w:t>
      </w:r>
    </w:p>
    <w:p w:rsidR="00173E85" w:rsidRDefault="001B615D">
      <w:pPr>
        <w:pStyle w:val="30"/>
        <w:framePr w:w="10502" w:h="9243" w:hRule="exact" w:wrap="none" w:vAnchor="page" w:hAnchor="page" w:x="1158" w:y="426"/>
        <w:shd w:val="clear" w:color="auto" w:fill="auto"/>
        <w:spacing w:after="0" w:line="264" w:lineRule="exact"/>
        <w:ind w:right="20"/>
      </w:pPr>
      <w:r>
        <w:t>муниципальным районам</w:t>
      </w:r>
    </w:p>
    <w:p w:rsidR="00173E85" w:rsidRDefault="001B615D">
      <w:pPr>
        <w:pStyle w:val="20"/>
        <w:framePr w:w="10502" w:h="9243" w:hRule="exact" w:wrap="none" w:vAnchor="page" w:hAnchor="page" w:x="1158" w:y="426"/>
        <w:shd w:val="clear" w:color="auto" w:fill="auto"/>
        <w:ind w:right="260"/>
      </w:pPr>
      <w:r>
        <w:t>адрес: 423190, Республика Татарстан, с. Новошешминск, улица Советская д. 60, тел./факс:</w:t>
      </w:r>
    </w:p>
    <w:p w:rsidR="00173E85" w:rsidRDefault="001B615D">
      <w:pPr>
        <w:pStyle w:val="20"/>
        <w:framePr w:w="10502" w:h="9243" w:hRule="exact" w:wrap="none" w:vAnchor="page" w:hAnchor="page" w:x="1158" w:y="426"/>
        <w:shd w:val="clear" w:color="auto" w:fill="auto"/>
        <w:spacing w:after="85" w:line="200" w:lineRule="exact"/>
        <w:ind w:right="20"/>
      </w:pPr>
      <w:r>
        <w:t>код 84348, № 2-32-54</w:t>
      </w:r>
    </w:p>
    <w:p w:rsidR="00173E85" w:rsidRDefault="001B615D">
      <w:pPr>
        <w:pStyle w:val="40"/>
        <w:framePr w:w="10502" w:h="9243" w:hRule="exact" w:wrap="none" w:vAnchor="page" w:hAnchor="page" w:x="1158" w:y="426"/>
        <w:shd w:val="clear" w:color="auto" w:fill="auto"/>
        <w:spacing w:before="0"/>
        <w:ind w:right="20"/>
      </w:pPr>
      <w:r>
        <w:t xml:space="preserve">Предписание </w:t>
      </w:r>
      <w:r>
        <w:rPr>
          <w:lang w:val="en-US" w:eastAsia="en-US" w:bidi="en-US"/>
        </w:rPr>
        <w:t>N</w:t>
      </w:r>
      <w:r w:rsidRPr="000C1C3B">
        <w:rPr>
          <w:lang w:eastAsia="en-US" w:bidi="en-US"/>
        </w:rPr>
        <w:t xml:space="preserve"> </w:t>
      </w:r>
      <w:r>
        <w:rPr>
          <w:rStyle w:val="41"/>
          <w:b/>
          <w:bCs/>
        </w:rPr>
        <w:t>26/2/7</w:t>
      </w:r>
    </w:p>
    <w:p w:rsidR="00173E85" w:rsidRDefault="001B615D">
      <w:pPr>
        <w:pStyle w:val="40"/>
        <w:framePr w:w="10502" w:h="9243" w:hRule="exact" w:wrap="none" w:vAnchor="page" w:hAnchor="page" w:x="1158" w:y="426"/>
        <w:shd w:val="clear" w:color="auto" w:fill="auto"/>
        <w:spacing w:before="0" w:after="99"/>
        <w:ind w:right="20"/>
      </w:pPr>
      <w:r>
        <w:t>об устранении нарушений требований пожарной безопасности, о проведении</w:t>
      </w:r>
      <w:r>
        <w:br/>
      </w:r>
      <w:r>
        <w:t>мероприятий по обеспечению пожарной безопасности на объектах защиты и по</w:t>
      </w:r>
      <w:r>
        <w:br/>
        <w:t>предотвращению угрозы возникновения пожара</w:t>
      </w:r>
    </w:p>
    <w:p w:rsidR="00173E85" w:rsidRDefault="001B615D">
      <w:pPr>
        <w:pStyle w:val="20"/>
        <w:framePr w:w="10502" w:h="9243" w:hRule="exact" w:wrap="none" w:vAnchor="page" w:hAnchor="page" w:x="1158" w:y="426"/>
        <w:shd w:val="clear" w:color="auto" w:fill="auto"/>
        <w:spacing w:line="230" w:lineRule="exact"/>
        <w:ind w:left="160"/>
        <w:jc w:val="both"/>
      </w:pPr>
      <w:r>
        <w:rPr>
          <w:rStyle w:val="21"/>
        </w:rPr>
        <w:t>Заведующая муниципальным бюджетным дошкольным образовательным учреждением «Черемуховский</w:t>
      </w:r>
    </w:p>
    <w:p w:rsidR="00173E85" w:rsidRDefault="001B615D">
      <w:pPr>
        <w:pStyle w:val="20"/>
        <w:framePr w:w="10502" w:h="9243" w:hRule="exact" w:wrap="none" w:vAnchor="page" w:hAnchor="page" w:x="1158" w:y="426"/>
        <w:shd w:val="clear" w:color="auto" w:fill="auto"/>
        <w:tabs>
          <w:tab w:val="left" w:leader="underscore" w:pos="10422"/>
        </w:tabs>
        <w:spacing w:line="230" w:lineRule="exact"/>
        <w:ind w:left="160"/>
        <w:jc w:val="both"/>
      </w:pPr>
      <w:r>
        <w:rPr>
          <w:rStyle w:val="21"/>
        </w:rPr>
        <w:t>детский сад «Березка» Новошешминского муниципальног</w:t>
      </w:r>
      <w:r>
        <w:rPr>
          <w:rStyle w:val="21"/>
        </w:rPr>
        <w:t>о района РТ,</w:t>
      </w:r>
      <w:r>
        <w:tab/>
      </w:r>
    </w:p>
    <w:p w:rsidR="00173E85" w:rsidRDefault="001B615D">
      <w:pPr>
        <w:pStyle w:val="20"/>
        <w:framePr w:w="10502" w:h="9243" w:hRule="exact" w:wrap="none" w:vAnchor="page" w:hAnchor="page" w:x="1158" w:y="426"/>
        <w:shd w:val="clear" w:color="auto" w:fill="auto"/>
        <w:tabs>
          <w:tab w:val="left" w:leader="underscore" w:pos="3101"/>
          <w:tab w:val="left" w:leader="underscore" w:pos="3883"/>
          <w:tab w:val="left" w:leader="underscore" w:pos="7886"/>
          <w:tab w:val="left" w:leader="underscore" w:pos="10422"/>
        </w:tabs>
        <w:spacing w:line="230" w:lineRule="exact"/>
        <w:ind w:firstLine="500"/>
        <w:jc w:val="left"/>
      </w:pPr>
      <w:r>
        <w:t xml:space="preserve">(полное наименование органа государственной власти, и органа местного самоуправления, юридического лица, фамилия, имя, отчество (последнее - при наличии)индивидуального предпринимателя, </w:t>
      </w:r>
      <w:r>
        <w:tab/>
      </w:r>
      <w:r>
        <w:tab/>
      </w:r>
      <w:r>
        <w:rPr>
          <w:rStyle w:val="21"/>
        </w:rPr>
        <w:t>Корнева Елена Александрова</w:t>
      </w:r>
      <w:r>
        <w:tab/>
      </w:r>
      <w:r>
        <w:tab/>
      </w:r>
    </w:p>
    <w:p w:rsidR="00173E85" w:rsidRDefault="001B615D">
      <w:pPr>
        <w:pStyle w:val="50"/>
        <w:framePr w:w="10502" w:h="9243" w:hRule="exact" w:wrap="none" w:vAnchor="page" w:hAnchor="page" w:x="1158" w:y="426"/>
        <w:shd w:val="clear" w:color="auto" w:fill="auto"/>
        <w:tabs>
          <w:tab w:val="left" w:pos="8258"/>
          <w:tab w:val="left" w:pos="8694"/>
        </w:tabs>
        <w:spacing w:after="0" w:line="120" w:lineRule="exact"/>
        <w:ind w:left="2680"/>
      </w:pPr>
      <w:r>
        <w:t>физического лица -правооб</w:t>
      </w:r>
      <w:r>
        <w:t>ладателя объекта защиты (гражданина), собственника имущества их. п.)</w:t>
      </w:r>
      <w:r>
        <w:tab/>
        <w:t>.</w:t>
      </w:r>
      <w:r>
        <w:tab/>
        <w:t>.</w:t>
      </w:r>
    </w:p>
    <w:p w:rsidR="00173E85" w:rsidRDefault="001B615D">
      <w:pPr>
        <w:pStyle w:val="20"/>
        <w:framePr w:w="10502" w:h="9243" w:hRule="exact" w:wrap="none" w:vAnchor="page" w:hAnchor="page" w:x="1158" w:y="426"/>
        <w:shd w:val="clear" w:color="auto" w:fill="auto"/>
        <w:spacing w:line="226" w:lineRule="exact"/>
        <w:jc w:val="both"/>
      </w:pPr>
      <w:r>
        <w:t>Во исполнение распоряжения главного государственного инспектора начальника межрайонного ОНД п&lt; Новошешминскому и Черемшанскому муниципальным районам УНД и ПР ГУ МЧС России по Республи</w:t>
      </w:r>
      <w:r>
        <w:t>ке Татарсш Арсуевым Н.И. №26 от «25» марта 2016 г., ст. 6 Федерального закона от 21 декабря 1994 г. № 69-ФЗ «О пожарно! безопасности», в период: с 09 ч 00 мин. "13" апреля 2015 г. по 12ч 00 мин. "13»апреля 2016 г. главным специалжлт отделения надзорной дея</w:t>
      </w:r>
      <w:r>
        <w:t>тельности по Новошешминскому и Черемшанскому муниципальным районам старшт лейтенантом внутренней службы Гуссамутдиновым Ильнуром Шаукатовичем, совместно с Корневой Еле но! Александровной проведена проверка территории, здания МБДОУ «Черемуховский детский са</w:t>
      </w:r>
      <w:r>
        <w:t>д «Березка) Новошешминского муниципального района РТ, по адресу: РТ. Новошешминский муниципальный район, с. Слобод: Черемуховая, ул. Пролетарская, д.44</w:t>
      </w:r>
    </w:p>
    <w:p w:rsidR="00173E85" w:rsidRDefault="001B615D">
      <w:pPr>
        <w:pStyle w:val="20"/>
        <w:framePr w:w="10502" w:h="9243" w:hRule="exact" w:wrap="none" w:vAnchor="page" w:hAnchor="page" w:x="1158" w:y="426"/>
        <w:shd w:val="clear" w:color="auto" w:fill="auto"/>
        <w:spacing w:line="226" w:lineRule="exact"/>
        <w:ind w:firstLine="620"/>
        <w:jc w:val="left"/>
      </w:pPr>
      <w:r>
        <w:t xml:space="preserve">В соответствии с Федеральным законом от 21 декабря 1994 г. № 69-ФЗ «О пожарной безопасности» необходимс </w:t>
      </w:r>
      <w:r>
        <w:t>устранить следующие нарушения обязательных требований пожарной безопасности, выявленные в ходе проверки: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8"/>
        <w:gridCol w:w="1570"/>
        <w:gridCol w:w="5702"/>
        <w:gridCol w:w="1358"/>
        <w:gridCol w:w="1114"/>
      </w:tblGrid>
      <w:tr w:rsidR="00173E85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</w:pPr>
            <w:r>
              <w:rPr>
                <w:rStyle w:val="22"/>
                <w:lang w:val="en-US" w:eastAsia="en-US" w:bidi="en-US"/>
              </w:rPr>
              <w:t>N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  <w:jc w:val="left"/>
            </w:pPr>
            <w:r>
              <w:rPr>
                <w:rStyle w:val="22"/>
              </w:rPr>
              <w:t>Вид нарушения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</w:pPr>
            <w:r>
              <w:rPr>
                <w:rStyle w:val="22"/>
              </w:rPr>
              <w:t>Содержание пункта (абзац пункта) и наименование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</w:pPr>
            <w:r>
              <w:rPr>
                <w:rStyle w:val="22"/>
              </w:rPr>
              <w:t>Срок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  <w:ind w:left="200"/>
              <w:jc w:val="left"/>
            </w:pPr>
            <w:r>
              <w:rPr>
                <w:rStyle w:val="22"/>
              </w:rPr>
              <w:t>Отметка</w:t>
            </w: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2"/>
              </w:rPr>
              <w:t>Пред-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2"/>
              </w:rPr>
              <w:t>обязательных</w:t>
            </w:r>
          </w:p>
        </w:tc>
        <w:tc>
          <w:tcPr>
            <w:tcW w:w="5702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</w:pPr>
            <w:r>
              <w:rPr>
                <w:rStyle w:val="22"/>
              </w:rPr>
              <w:t>нормативного правового акта РФ и (или) нормативного</w:t>
            </w:r>
          </w:p>
        </w:tc>
        <w:tc>
          <w:tcPr>
            <w:tcW w:w="1358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</w:pPr>
            <w:r>
              <w:rPr>
                <w:rStyle w:val="22"/>
              </w:rPr>
              <w:t>устранения</w:t>
            </w:r>
          </w:p>
        </w:tc>
        <w:tc>
          <w:tcPr>
            <w:tcW w:w="1114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  <w:ind w:left="200"/>
              <w:jc w:val="left"/>
            </w:pPr>
            <w:r>
              <w:rPr>
                <w:rStyle w:val="22"/>
              </w:rPr>
              <w:t>(подпись)</w:t>
            </w: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2"/>
              </w:rPr>
              <w:t>писа-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</w:pPr>
            <w:r>
              <w:rPr>
                <w:rStyle w:val="22"/>
              </w:rPr>
              <w:t>требований</w:t>
            </w:r>
          </w:p>
        </w:tc>
        <w:tc>
          <w:tcPr>
            <w:tcW w:w="5702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2"/>
              </w:rPr>
              <w:t>документа по пожарной безопасности, требования которого(-</w:t>
            </w:r>
          </w:p>
        </w:tc>
        <w:tc>
          <w:tcPr>
            <w:tcW w:w="1358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</w:pPr>
            <w:r>
              <w:rPr>
                <w:rStyle w:val="22"/>
              </w:rPr>
              <w:t>нарушения</w:t>
            </w:r>
          </w:p>
        </w:tc>
        <w:tc>
          <w:tcPr>
            <w:tcW w:w="1114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</w:pPr>
            <w:r>
              <w:rPr>
                <w:rStyle w:val="22"/>
              </w:rPr>
              <w:t>о</w:t>
            </w: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</w:pPr>
            <w:r>
              <w:rPr>
                <w:rStyle w:val="22"/>
              </w:rPr>
              <w:t>ния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</w:pPr>
            <w:r>
              <w:rPr>
                <w:rStyle w:val="22"/>
              </w:rPr>
              <w:t>пожарной</w:t>
            </w:r>
          </w:p>
        </w:tc>
        <w:tc>
          <w:tcPr>
            <w:tcW w:w="5702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</w:pPr>
            <w:r>
              <w:rPr>
                <w:rStyle w:val="22"/>
              </w:rPr>
              <w:t>ых) нарушены</w:t>
            </w:r>
          </w:p>
        </w:tc>
        <w:tc>
          <w:tcPr>
            <w:tcW w:w="1358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2"/>
              </w:rPr>
              <w:t>обязательны</w:t>
            </w:r>
          </w:p>
        </w:tc>
        <w:tc>
          <w:tcPr>
            <w:tcW w:w="1114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  <w:jc w:val="left"/>
            </w:pPr>
            <w:r>
              <w:rPr>
                <w:rStyle w:val="22"/>
              </w:rPr>
              <w:t>выполнени</w:t>
            </w: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  <w:jc w:val="left"/>
            </w:pPr>
            <w:r>
              <w:rPr>
                <w:rStyle w:val="22"/>
              </w:rPr>
              <w:t>безопасности с</w:t>
            </w:r>
          </w:p>
        </w:tc>
        <w:tc>
          <w:tcPr>
            <w:tcW w:w="5702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  <w:jc w:val="left"/>
            </w:pPr>
            <w:r>
              <w:rPr>
                <w:rStyle w:val="22"/>
              </w:rPr>
              <w:t>х требований</w:t>
            </w:r>
          </w:p>
        </w:tc>
        <w:tc>
          <w:tcPr>
            <w:tcW w:w="1114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</w:pPr>
            <w:r>
              <w:rPr>
                <w:rStyle w:val="22"/>
              </w:rPr>
              <w:t>и</w:t>
            </w: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</w:pPr>
            <w:r>
              <w:rPr>
                <w:rStyle w:val="22"/>
              </w:rPr>
              <w:t>указанием</w:t>
            </w:r>
          </w:p>
        </w:tc>
        <w:tc>
          <w:tcPr>
            <w:tcW w:w="5702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  <w:ind w:left="260"/>
              <w:jc w:val="left"/>
            </w:pPr>
            <w:r>
              <w:rPr>
                <w:rStyle w:val="22"/>
              </w:rPr>
              <w:t>пожарной</w:t>
            </w:r>
          </w:p>
        </w:tc>
        <w:tc>
          <w:tcPr>
            <w:tcW w:w="1114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  <w:jc w:val="left"/>
            </w:pPr>
            <w:r>
              <w:rPr>
                <w:rStyle w:val="22"/>
              </w:rPr>
              <w:t>(указывает</w:t>
            </w: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</w:pPr>
            <w:r>
              <w:rPr>
                <w:rStyle w:val="22"/>
              </w:rPr>
              <w:t>конкретного</w:t>
            </w:r>
          </w:p>
        </w:tc>
        <w:tc>
          <w:tcPr>
            <w:tcW w:w="5702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2"/>
              </w:rPr>
              <w:t>безопасност</w:t>
            </w:r>
          </w:p>
        </w:tc>
        <w:tc>
          <w:tcPr>
            <w:tcW w:w="1114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  <w:ind w:left="200"/>
              <w:jc w:val="left"/>
            </w:pPr>
            <w:r>
              <w:rPr>
                <w:rStyle w:val="22"/>
              </w:rPr>
              <w:t xml:space="preserve">ся </w:t>
            </w:r>
            <w:r>
              <w:rPr>
                <w:rStyle w:val="22"/>
              </w:rPr>
              <w:t>только</w:t>
            </w: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</w:pPr>
            <w:r>
              <w:rPr>
                <w:rStyle w:val="22"/>
              </w:rPr>
              <w:t>места</w:t>
            </w:r>
          </w:p>
        </w:tc>
        <w:tc>
          <w:tcPr>
            <w:tcW w:w="5702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130" w:lineRule="exact"/>
            </w:pPr>
            <w:r>
              <w:rPr>
                <w:rStyle w:val="265pt"/>
              </w:rPr>
              <w:t>И</w:t>
            </w:r>
          </w:p>
        </w:tc>
        <w:tc>
          <w:tcPr>
            <w:tcW w:w="1114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  <w:jc w:val="left"/>
            </w:pPr>
            <w:r>
              <w:rPr>
                <w:rStyle w:val="22"/>
              </w:rPr>
              <w:t>выполнени</w:t>
            </w: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</w:pPr>
            <w:r>
              <w:rPr>
                <w:rStyle w:val="22"/>
              </w:rPr>
              <w:t>выявленного</w:t>
            </w:r>
          </w:p>
        </w:tc>
        <w:tc>
          <w:tcPr>
            <w:tcW w:w="5702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</w:pPr>
            <w:r>
              <w:rPr>
                <w:rStyle w:val="22"/>
              </w:rPr>
              <w:t>е)</w:t>
            </w: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758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</w:pPr>
            <w:r>
              <w:rPr>
                <w:rStyle w:val="22"/>
              </w:rPr>
              <w:t>нарушения</w:t>
            </w:r>
          </w:p>
        </w:tc>
        <w:tc>
          <w:tcPr>
            <w:tcW w:w="5702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  <w:rPr>
                <w:sz w:val="10"/>
                <w:szCs w:val="10"/>
              </w:rPr>
            </w:pP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</w:pPr>
            <w:r>
              <w:rPr>
                <w:rStyle w:val="22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</w:pPr>
            <w:r>
              <w:rPr>
                <w:rStyle w:val="22"/>
              </w:rP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</w:pPr>
            <w:r>
              <w:rPr>
                <w:rStyle w:val="22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</w:pPr>
            <w:r>
              <w:rPr>
                <w:rStyle w:val="22"/>
              </w:rPr>
              <w:t>5 -</w:t>
            </w: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2"/>
              </w:rPr>
              <w:t>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  <w:jc w:val="left"/>
            </w:pPr>
            <w:r>
              <w:rPr>
                <w:rStyle w:val="22"/>
              </w:rPr>
              <w:t>Не проведена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ППР № 390 от 25.04.2012г п.21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  <w:rPr>
                <w:sz w:val="10"/>
                <w:szCs w:val="10"/>
              </w:rPr>
            </w:pP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2702"/>
        </w:trPr>
        <w:tc>
          <w:tcPr>
            <w:tcW w:w="75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59" w:lineRule="exact"/>
              <w:jc w:val="left"/>
            </w:pPr>
            <w:r>
              <w:rPr>
                <w:rStyle w:val="22"/>
              </w:rPr>
              <w:t>проверка</w:t>
            </w:r>
          </w:p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59" w:lineRule="exact"/>
              <w:jc w:val="left"/>
            </w:pPr>
            <w:r>
              <w:rPr>
                <w:rStyle w:val="22"/>
              </w:rPr>
              <w:t>огнезащитной</w:t>
            </w:r>
          </w:p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59" w:lineRule="exact"/>
              <w:jc w:val="left"/>
            </w:pPr>
            <w:r>
              <w:rPr>
                <w:rStyle w:val="22"/>
              </w:rPr>
              <w:t>обработки с</w:t>
            </w:r>
          </w:p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59" w:lineRule="exact"/>
              <w:jc w:val="left"/>
            </w:pPr>
            <w:r>
              <w:rPr>
                <w:rStyle w:val="22"/>
              </w:rPr>
              <w:t>составлением</w:t>
            </w:r>
          </w:p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59" w:lineRule="exact"/>
              <w:jc w:val="left"/>
            </w:pPr>
            <w:r>
              <w:rPr>
                <w:rStyle w:val="22"/>
              </w:rPr>
              <w:t>протокола</w:t>
            </w:r>
          </w:p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59" w:lineRule="exact"/>
              <w:jc w:val="left"/>
            </w:pPr>
            <w:r>
              <w:rPr>
                <w:rStyle w:val="22"/>
              </w:rPr>
              <w:t>проверки</w:t>
            </w:r>
          </w:p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59" w:lineRule="exact"/>
              <w:jc w:val="left"/>
            </w:pPr>
            <w:r>
              <w:rPr>
                <w:rStyle w:val="22"/>
              </w:rPr>
              <w:t>состояния</w:t>
            </w:r>
          </w:p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59" w:lineRule="exact"/>
              <w:jc w:val="left"/>
            </w:pPr>
            <w:r>
              <w:rPr>
                <w:rStyle w:val="22"/>
              </w:rPr>
              <w:t>огнезащитной</w:t>
            </w:r>
          </w:p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59" w:lineRule="exact"/>
              <w:jc w:val="left"/>
            </w:pPr>
            <w:r>
              <w:rPr>
                <w:rStyle w:val="22"/>
              </w:rPr>
              <w:t>обработки</w:t>
            </w:r>
          </w:p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59" w:lineRule="exact"/>
              <w:jc w:val="left"/>
            </w:pPr>
            <w:r>
              <w:rPr>
                <w:rStyle w:val="22"/>
              </w:rPr>
              <w:t>(пропитки).</w:t>
            </w:r>
          </w:p>
        </w:tc>
        <w:tc>
          <w:tcPr>
            <w:tcW w:w="5702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3E85" w:rsidRDefault="001B615D">
            <w:pPr>
              <w:pStyle w:val="20"/>
              <w:framePr w:w="10502" w:h="6264" w:wrap="none" w:vAnchor="page" w:hAnchor="page" w:x="1158" w:y="9861"/>
              <w:shd w:val="clear" w:color="auto" w:fill="auto"/>
              <w:spacing w:line="226" w:lineRule="exact"/>
              <w:jc w:val="both"/>
            </w:pPr>
            <w:r>
              <w:rPr>
                <w:rStyle w:val="22"/>
              </w:rPr>
              <w:t xml:space="preserve">Руководитель </w:t>
            </w:r>
            <w:r>
              <w:rPr>
                <w:rStyle w:val="22"/>
              </w:rPr>
              <w:t>организации обеспечивает устранение повреждений толстослойных напыляемых составов, огнезащитных обмазок, штукатурки, облицовки плитными, листовыми и другими огнезащитными материалами, в том числе на каркасе, комбинации этих материалов, в том числе с тонкос</w:t>
            </w:r>
            <w:r>
              <w:rPr>
                <w:rStyle w:val="22"/>
              </w:rPr>
              <w:t>лойными вспучивающимися покрытиями строительных конструкций, горючих отделочных и теплоизоляционных материалов, воздуховодов, металлических опор оборудования и эстакад, а также осуществляет проверку состояния огнезащитной обработки (пропитки) в соответстви</w:t>
            </w:r>
            <w:r>
              <w:rPr>
                <w:rStyle w:val="22"/>
              </w:rPr>
              <w:t>и с инструкцией завода-изготовителя с составлением протокола проверки состояния огнезащитной обработки (пропитки). Проверка состояния огнезащитной обработки (пропитки) при отсутствии в инструкции сроков периодичности проводится не</w:t>
            </w:r>
          </w:p>
        </w:tc>
        <w:tc>
          <w:tcPr>
            <w:tcW w:w="135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  <w:rPr>
                <w:sz w:val="10"/>
                <w:szCs w:val="10"/>
              </w:rPr>
            </w:pPr>
          </w:p>
        </w:tc>
        <w:tc>
          <w:tcPr>
            <w:tcW w:w="111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  <w:rPr>
                <w:sz w:val="10"/>
                <w:szCs w:val="10"/>
              </w:rPr>
            </w:pP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</w:pP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  <w:rPr>
                <w:sz w:val="10"/>
                <w:szCs w:val="10"/>
              </w:rPr>
            </w:pPr>
          </w:p>
        </w:tc>
        <w:tc>
          <w:tcPr>
            <w:tcW w:w="57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3E85" w:rsidRDefault="00173E85">
            <w:pPr>
              <w:framePr w:w="10502" w:h="6264" w:wrap="none" w:vAnchor="page" w:hAnchor="page" w:x="1158" w:y="9861"/>
            </w:pPr>
          </w:p>
        </w:tc>
        <w:tc>
          <w:tcPr>
            <w:tcW w:w="13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</w:pP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</w:pP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  <w:rPr>
                <w:sz w:val="10"/>
                <w:szCs w:val="10"/>
              </w:rPr>
            </w:pPr>
          </w:p>
        </w:tc>
        <w:tc>
          <w:tcPr>
            <w:tcW w:w="57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3E85" w:rsidRDefault="00173E85">
            <w:pPr>
              <w:framePr w:w="10502" w:h="6264" w:wrap="none" w:vAnchor="page" w:hAnchor="page" w:x="1158" w:y="9861"/>
            </w:pPr>
          </w:p>
        </w:tc>
        <w:tc>
          <w:tcPr>
            <w:tcW w:w="13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</w:pP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  <w:rPr>
                <w:sz w:val="10"/>
                <w:szCs w:val="10"/>
              </w:rPr>
            </w:pPr>
          </w:p>
        </w:tc>
        <w:tc>
          <w:tcPr>
            <w:tcW w:w="57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73E85" w:rsidRDefault="00173E85">
            <w:pPr>
              <w:framePr w:w="10502" w:h="6264" w:wrap="none" w:vAnchor="page" w:hAnchor="page" w:x="1158" w:y="9861"/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</w:pPr>
          </w:p>
        </w:tc>
        <w:tc>
          <w:tcPr>
            <w:tcW w:w="11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02" w:h="6264" w:wrap="none" w:vAnchor="page" w:hAnchor="page" w:x="1158" w:y="9861"/>
            </w:pPr>
          </w:p>
        </w:tc>
      </w:tr>
    </w:tbl>
    <w:p w:rsidR="00173E85" w:rsidRDefault="00173E85">
      <w:pPr>
        <w:rPr>
          <w:sz w:val="2"/>
          <w:szCs w:val="2"/>
        </w:rPr>
        <w:sectPr w:rsidR="00173E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1574"/>
        <w:gridCol w:w="5717"/>
        <w:gridCol w:w="1358"/>
        <w:gridCol w:w="1210"/>
      </w:tblGrid>
      <w:tr w:rsidR="00173E85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667" w:type="dxa"/>
            <w:tcBorders>
              <w:top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26" w:h="1906" w:wrap="none" w:vAnchor="page" w:hAnchor="page" w:x="865" w:y="408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26" w:h="1906" w:wrap="none" w:vAnchor="page" w:hAnchor="page" w:x="865" w:y="408"/>
              <w:rPr>
                <w:sz w:val="10"/>
                <w:szCs w:val="10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3E85" w:rsidRDefault="001B615D">
            <w:pPr>
              <w:pStyle w:val="20"/>
              <w:framePr w:w="10526" w:h="1906" w:wrap="none" w:vAnchor="page" w:hAnchor="page" w:x="865" w:y="408"/>
              <w:shd w:val="clear" w:color="auto" w:fill="auto"/>
              <w:spacing w:line="200" w:lineRule="exact"/>
              <w:jc w:val="left"/>
            </w:pPr>
            <w:r>
              <w:t>реже 1 раза в год.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26" w:h="1906" w:wrap="none" w:vAnchor="page" w:hAnchor="page" w:x="865" w:y="408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26" w:h="1906" w:wrap="none" w:vAnchor="page" w:hAnchor="page" w:x="865" w:y="408"/>
              <w:rPr>
                <w:sz w:val="10"/>
                <w:szCs w:val="10"/>
              </w:rPr>
            </w:pP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145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26" w:h="1906" w:wrap="none" w:vAnchor="page" w:hAnchor="page" w:x="865" w:y="408"/>
              <w:shd w:val="clear" w:color="auto" w:fill="auto"/>
              <w:spacing w:line="200" w:lineRule="exact"/>
              <w:jc w:val="left"/>
            </w:pPr>
            <w:r>
              <w:t>2.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26" w:h="1906" w:wrap="none" w:vAnchor="page" w:hAnchor="page" w:x="865" w:y="408"/>
              <w:shd w:val="clear" w:color="auto" w:fill="auto"/>
              <w:jc w:val="left"/>
            </w:pPr>
            <w:r>
              <w:t>Отсутствуют паспорта на огнетушители.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10526" w:h="1906" w:wrap="none" w:vAnchor="page" w:hAnchor="page" w:x="865" w:y="408"/>
              <w:shd w:val="clear" w:color="auto" w:fill="auto"/>
              <w:spacing w:line="230" w:lineRule="exact"/>
              <w:ind w:firstLine="840"/>
              <w:jc w:val="left"/>
            </w:pPr>
            <w:r>
              <w:t>п ППР № 390 от 25.04.2012т п. 475.</w:t>
            </w:r>
          </w:p>
          <w:p w:rsidR="00173E85" w:rsidRDefault="001B615D">
            <w:pPr>
              <w:pStyle w:val="20"/>
              <w:framePr w:w="10526" w:h="1906" w:wrap="none" w:vAnchor="page" w:hAnchor="page" w:x="865" w:y="408"/>
              <w:shd w:val="clear" w:color="auto" w:fill="auto"/>
              <w:spacing w:line="230" w:lineRule="exact"/>
              <w:ind w:firstLine="840"/>
              <w:jc w:val="left"/>
            </w:pPr>
            <w:r>
              <w:t>Каждый огнетушитель, установленный на объекте, должен иметь паспорт и порядковый номер.</w:t>
            </w:r>
          </w:p>
          <w:p w:rsidR="00173E85" w:rsidRDefault="001B615D">
            <w:pPr>
              <w:pStyle w:val="20"/>
              <w:framePr w:w="10526" w:h="1906" w:wrap="none" w:vAnchor="page" w:hAnchor="page" w:x="865" w:y="408"/>
              <w:shd w:val="clear" w:color="auto" w:fill="auto"/>
            </w:pPr>
            <w:r>
              <w:t xml:space="preserve">Запускающее или запорно-пусковое устройство </w:t>
            </w:r>
            <w:r>
              <w:t>огнетушителя должно быть опломбировано одноразовой пломбой.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26" w:h="1906" w:wrap="none" w:vAnchor="page" w:hAnchor="page" w:x="865" w:y="408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3E85" w:rsidRDefault="00173E85">
            <w:pPr>
              <w:framePr w:w="10526" w:h="1906" w:wrap="none" w:vAnchor="page" w:hAnchor="page" w:x="865" w:y="408"/>
              <w:rPr>
                <w:sz w:val="10"/>
                <w:szCs w:val="10"/>
              </w:rPr>
            </w:pPr>
          </w:p>
        </w:tc>
      </w:tr>
    </w:tbl>
    <w:p w:rsidR="00173E85" w:rsidRDefault="001B615D">
      <w:pPr>
        <w:pStyle w:val="20"/>
        <w:framePr w:w="10618" w:h="6964" w:hRule="exact" w:wrap="none" w:vAnchor="page" w:hAnchor="page" w:x="827" w:y="2490"/>
        <w:shd w:val="clear" w:color="auto" w:fill="auto"/>
        <w:spacing w:line="230" w:lineRule="exact"/>
        <w:ind w:firstLine="800"/>
        <w:jc w:val="both"/>
      </w:pPr>
      <w:r>
        <w:t>Устранение указанных нарушений требований пожарной безопасности</w:t>
      </w:r>
      <w:r w:rsidR="000C1C3B">
        <w:t xml:space="preserve"> в установленный срок является</w:t>
      </w:r>
      <w:r w:rsidR="000C1C3B">
        <w:br/>
        <w:t>о</w:t>
      </w:r>
      <w:r>
        <w:t xml:space="preserve">бязательным для руководителей организаций, должностных лиц, юридических лиц и граждан, на которых </w:t>
      </w:r>
      <w:r w:rsidR="000C1C3B">
        <w:t>возложена в</w:t>
      </w:r>
      <w:r w:rsidR="000C1C3B">
        <w:br/>
        <w:t>со</w:t>
      </w:r>
      <w:r>
        <w:t>ответствии с законодательством Российской Федерации обязанность по их устранению.</w:t>
      </w:r>
    </w:p>
    <w:p w:rsidR="00173E85" w:rsidRDefault="001B615D">
      <w:pPr>
        <w:pStyle w:val="20"/>
        <w:framePr w:w="10618" w:h="6964" w:hRule="exact" w:wrap="none" w:vAnchor="page" w:hAnchor="page" w:x="827" w:y="2490"/>
        <w:shd w:val="clear" w:color="auto" w:fill="auto"/>
        <w:spacing w:line="230" w:lineRule="exact"/>
        <w:ind w:firstLine="800"/>
        <w:jc w:val="both"/>
      </w:pPr>
      <w:r>
        <w:t>При несогласии с указанными нарушениями требований пожарной безопасности и или)сроками их устранения</w:t>
      </w:r>
      <w:r>
        <w:br/>
        <w:t>физические и юридические лица в пятнадцатидневный срок вправ</w:t>
      </w:r>
      <w:r>
        <w:t>е обжаловать настоящие предписания в</w:t>
      </w:r>
      <w:r>
        <w:br/>
        <w:t>остановленном порядке.</w:t>
      </w:r>
    </w:p>
    <w:p w:rsidR="00173E85" w:rsidRDefault="001B615D">
      <w:pPr>
        <w:pStyle w:val="20"/>
        <w:framePr w:w="10618" w:h="6964" w:hRule="exact" w:wrap="none" w:vAnchor="page" w:hAnchor="page" w:x="827" w:y="2490"/>
        <w:shd w:val="clear" w:color="auto" w:fill="auto"/>
        <w:spacing w:line="230" w:lineRule="exact"/>
        <w:ind w:firstLine="800"/>
        <w:jc w:val="both"/>
      </w:pPr>
      <w:r>
        <w:t>В соответствии со статьей 38 Федерального закона от 21 декабря 1994 г.</w:t>
      </w:r>
    </w:p>
    <w:p w:rsidR="00173E85" w:rsidRDefault="001B615D">
      <w:pPr>
        <w:pStyle w:val="20"/>
        <w:framePr w:w="10618" w:h="6964" w:hRule="exact" w:wrap="none" w:vAnchor="page" w:hAnchor="page" w:x="827" w:y="2490"/>
        <w:shd w:val="clear" w:color="auto" w:fill="auto"/>
        <w:spacing w:line="230" w:lineRule="exact"/>
        <w:ind w:firstLine="600"/>
        <w:jc w:val="both"/>
      </w:pPr>
      <w:r>
        <w:rPr>
          <w:lang w:val="en-US" w:eastAsia="en-US" w:bidi="en-US"/>
        </w:rPr>
        <w:t>N</w:t>
      </w:r>
      <w:r w:rsidRPr="000C1C3B">
        <w:rPr>
          <w:lang w:eastAsia="en-US" w:bidi="en-US"/>
        </w:rPr>
        <w:t xml:space="preserve"> </w:t>
      </w:r>
      <w:r>
        <w:t>69-ФЗ "О пожарной безопасности" дисциплинарную, административную или уголовную ответственность в</w:t>
      </w:r>
      <w:r>
        <w:br/>
      </w:r>
      <w:r w:rsidR="000C1C3B">
        <w:t>со</w:t>
      </w:r>
      <w:r>
        <w:t xml:space="preserve">ответствии с действующим </w:t>
      </w:r>
      <w:r>
        <w:t xml:space="preserve">законодательством за нарушение требований пожарной </w:t>
      </w:r>
      <w:r w:rsidR="000C1C3B">
        <w:t>безопасности, а так же за иные</w:t>
      </w:r>
      <w:r w:rsidR="000C1C3B">
        <w:br/>
        <w:t>п</w:t>
      </w:r>
      <w:r>
        <w:t>равонарушения в области пожарной безопасности несут:</w:t>
      </w:r>
    </w:p>
    <w:p w:rsidR="00173E85" w:rsidRDefault="001B615D">
      <w:pPr>
        <w:pStyle w:val="20"/>
        <w:framePr w:w="10618" w:h="6964" w:hRule="exact" w:wrap="none" w:vAnchor="page" w:hAnchor="page" w:x="827" w:y="2490"/>
        <w:shd w:val="clear" w:color="auto" w:fill="auto"/>
        <w:spacing w:line="230" w:lineRule="exact"/>
        <w:ind w:left="800" w:right="2860"/>
        <w:jc w:val="left"/>
      </w:pPr>
      <w:r>
        <w:t>руководители федеральных органов исполнительной власти;</w:t>
      </w:r>
      <w:r>
        <w:br/>
        <w:t xml:space="preserve">руководители органов исполнительной власти субъектов Российской </w:t>
      </w:r>
      <w:r>
        <w:t>Федерации;</w:t>
      </w:r>
      <w:r>
        <w:br/>
        <w:t>руководители органов местного самоуправления;</w:t>
      </w:r>
      <w:r>
        <w:br/>
        <w:t>собственники имущества;</w:t>
      </w:r>
    </w:p>
    <w:p w:rsidR="00173E85" w:rsidRDefault="001B615D">
      <w:pPr>
        <w:pStyle w:val="20"/>
        <w:framePr w:w="10618" w:h="6964" w:hRule="exact" w:wrap="none" w:vAnchor="page" w:hAnchor="page" w:x="827" w:y="2490"/>
        <w:shd w:val="clear" w:color="auto" w:fill="auto"/>
        <w:spacing w:line="240" w:lineRule="exact"/>
        <w:ind w:firstLine="800"/>
        <w:jc w:val="both"/>
      </w:pPr>
      <w:r>
        <w:t>лица, уполномоченные владеть, пользоваться или распоряжаться имуществом, в том числе руководители</w:t>
      </w:r>
      <w:r>
        <w:br/>
      </w:r>
      <w:r w:rsidR="000C1C3B">
        <w:t>о</w:t>
      </w:r>
      <w:r>
        <w:t>рганизаций;</w:t>
      </w:r>
    </w:p>
    <w:p w:rsidR="00173E85" w:rsidRDefault="001B615D">
      <w:pPr>
        <w:pStyle w:val="20"/>
        <w:framePr w:w="10618" w:h="6964" w:hRule="exact" w:wrap="none" w:vAnchor="page" w:hAnchor="page" w:x="827" w:y="2490"/>
        <w:shd w:val="clear" w:color="auto" w:fill="auto"/>
        <w:spacing w:line="230" w:lineRule="exact"/>
        <w:ind w:left="800" w:right="2860"/>
        <w:jc w:val="left"/>
      </w:pPr>
      <w:r>
        <w:t>лица, в установленном порядке назначенные ответственными за обес</w:t>
      </w:r>
      <w:r>
        <w:t>печение</w:t>
      </w:r>
      <w:r>
        <w:br/>
        <w:t>пожарной безопасности;</w:t>
      </w:r>
    </w:p>
    <w:p w:rsidR="00173E85" w:rsidRDefault="001B615D">
      <w:pPr>
        <w:pStyle w:val="20"/>
        <w:framePr w:w="10618" w:h="6964" w:hRule="exact" w:wrap="none" w:vAnchor="page" w:hAnchor="page" w:x="827" w:y="2490"/>
        <w:shd w:val="clear" w:color="auto" w:fill="auto"/>
        <w:spacing w:line="230" w:lineRule="exact"/>
        <w:ind w:left="800" w:right="5800"/>
        <w:jc w:val="left"/>
      </w:pPr>
      <w:r>
        <w:t>должностные лица в пределах их компетенции;</w:t>
      </w:r>
      <w:r>
        <w:br/>
        <w:t>иные граждане.</w:t>
      </w:r>
    </w:p>
    <w:p w:rsidR="00173E85" w:rsidRDefault="001B615D">
      <w:pPr>
        <w:pStyle w:val="20"/>
        <w:framePr w:w="10618" w:h="6964" w:hRule="exact" w:wrap="none" w:vAnchor="page" w:hAnchor="page" w:x="827" w:y="2490"/>
        <w:shd w:val="clear" w:color="auto" w:fill="auto"/>
        <w:spacing w:line="230" w:lineRule="exact"/>
        <w:ind w:firstLine="800"/>
        <w:jc w:val="both"/>
      </w:pPr>
      <w:r>
        <w:t>Ответственность за нарушение требований пожарной безопасности для квартир (комнат) в домах</w:t>
      </w:r>
      <w:r>
        <w:br/>
      </w:r>
      <w:r w:rsidR="000C1C3B">
        <w:t>го</w:t>
      </w:r>
      <w:r>
        <w:t>сударственного, муниципального и ведомственного жилищного фонда возлагаетс</w:t>
      </w:r>
      <w:r>
        <w:t>я на нанимателей или арендаторов,</w:t>
      </w:r>
    </w:p>
    <w:p w:rsidR="00173E85" w:rsidRDefault="000C1C3B">
      <w:pPr>
        <w:pStyle w:val="20"/>
        <w:framePr w:w="10618" w:h="6964" w:hRule="exact" w:wrap="none" w:vAnchor="page" w:hAnchor="page" w:x="827" w:y="2490"/>
        <w:shd w:val="clear" w:color="auto" w:fill="auto"/>
        <w:spacing w:after="184" w:line="230" w:lineRule="exact"/>
        <w:ind w:right="4646"/>
        <w:jc w:val="both"/>
      </w:pPr>
      <w:r>
        <w:t>е</w:t>
      </w:r>
      <w:r w:rsidR="001B615D">
        <w:t>сли иное не предусмотрено соответствующим договором.</w:t>
      </w:r>
    </w:p>
    <w:p w:rsidR="00173E85" w:rsidRDefault="001B615D">
      <w:pPr>
        <w:pStyle w:val="20"/>
        <w:framePr w:w="10618" w:h="6964" w:hRule="exact" w:wrap="none" w:vAnchor="page" w:hAnchor="page" w:x="827" w:y="2490"/>
        <w:shd w:val="clear" w:color="auto" w:fill="auto"/>
        <w:spacing w:line="226" w:lineRule="exact"/>
        <w:ind w:left="160"/>
        <w:jc w:val="left"/>
      </w:pPr>
      <w:r>
        <w:t>Главный специалист межрайонного ОНД</w:t>
      </w:r>
      <w:r>
        <w:br/>
        <w:t>по Новошешминскому и Черемшанскому</w:t>
      </w:r>
      <w:r>
        <w:br/>
        <w:t>муниципальным районам</w:t>
      </w:r>
      <w:r>
        <w:br/>
        <w:t>УНД и ПР ГУ МЧС РФ по РТ</w:t>
      </w:r>
      <w:r>
        <w:br/>
        <w:t>старший лейтенант внутренней службы</w:t>
      </w:r>
      <w:r>
        <w:br/>
        <w:t xml:space="preserve">Гуссамутдинов </w:t>
      </w:r>
      <w:r>
        <w:t>И.Ш.</w:t>
      </w:r>
    </w:p>
    <w:p w:rsidR="00173E85" w:rsidRPr="000C1C3B" w:rsidRDefault="000C1C3B" w:rsidP="000C1C3B">
      <w:pPr>
        <w:pStyle w:val="10"/>
        <w:framePr w:w="886" w:wrap="none" w:vAnchor="page" w:hAnchor="page" w:x="1561" w:y="9526"/>
        <w:shd w:val="clear" w:color="auto" w:fill="auto"/>
        <w:spacing w:before="0" w:line="380" w:lineRule="exact"/>
        <w:ind w:left="182"/>
        <w:rPr>
          <w:rFonts w:ascii="Times New Roman" w:hAnsi="Times New Roman" w:cs="Times New Roman"/>
          <w:sz w:val="24"/>
          <w:szCs w:val="28"/>
          <w:lang w:val="ru-RU"/>
        </w:rPr>
      </w:pPr>
      <w:r w:rsidRPr="000C1C3B">
        <w:rPr>
          <w:rStyle w:val="11"/>
          <w:rFonts w:ascii="Times New Roman" w:hAnsi="Times New Roman" w:cs="Times New Roman"/>
          <w:i/>
          <w:iCs/>
          <w:sz w:val="24"/>
          <w:szCs w:val="28"/>
          <w:lang w:val="ru-RU"/>
        </w:rPr>
        <w:t>«13»</w:t>
      </w:r>
      <w:r>
        <w:rPr>
          <w:rStyle w:val="11"/>
          <w:rFonts w:ascii="Times New Roman" w:hAnsi="Times New Roman" w:cs="Times New Roman"/>
          <w:i/>
          <w:iCs/>
          <w:sz w:val="24"/>
          <w:szCs w:val="28"/>
          <w:lang w:val="ru-RU"/>
        </w:rPr>
        <w:t xml:space="preserve"> </w:t>
      </w:r>
      <w:r w:rsidRPr="000C1C3B">
        <w:rPr>
          <w:rStyle w:val="11"/>
          <w:rFonts w:ascii="Times New Roman" w:hAnsi="Times New Roman" w:cs="Times New Roman"/>
          <w:i/>
          <w:iCs/>
          <w:sz w:val="24"/>
          <w:szCs w:val="28"/>
          <w:lang w:val="ru-RU"/>
        </w:rPr>
        <w:t>04</w:t>
      </w:r>
    </w:p>
    <w:p w:rsidR="00173E85" w:rsidRDefault="001B615D">
      <w:pPr>
        <w:pStyle w:val="20"/>
        <w:framePr w:wrap="none" w:vAnchor="page" w:hAnchor="page" w:x="2439" w:y="9656"/>
        <w:shd w:val="clear" w:color="auto" w:fill="auto"/>
        <w:spacing w:line="200" w:lineRule="exact"/>
        <w:jc w:val="left"/>
      </w:pPr>
      <w:r>
        <w:t>2016 г.</w:t>
      </w:r>
    </w:p>
    <w:p w:rsidR="00173E85" w:rsidRDefault="000C1C3B">
      <w:pPr>
        <w:framePr w:wrap="none" w:vAnchor="page" w:hAnchor="page" w:x="7158" w:y="774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90775" cy="1400175"/>
            <wp:effectExtent l="0" t="0" r="9525" b="9525"/>
            <wp:docPr id="1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85" w:rsidRDefault="001B615D">
      <w:pPr>
        <w:pStyle w:val="a5"/>
        <w:framePr w:wrap="none" w:vAnchor="page" w:hAnchor="page" w:x="918" w:y="10117"/>
        <w:shd w:val="clear" w:color="auto" w:fill="auto"/>
        <w:spacing w:line="200" w:lineRule="exact"/>
      </w:pPr>
      <w:r>
        <w:t>Гредписание для исполнения получил:</w:t>
      </w:r>
    </w:p>
    <w:p w:rsidR="00173E85" w:rsidRDefault="000C1C3B">
      <w:pPr>
        <w:framePr w:wrap="none" w:vAnchor="page" w:hAnchor="page" w:x="951" w:y="1046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133600" cy="390525"/>
            <wp:effectExtent l="0" t="0" r="0" b="9525"/>
            <wp:docPr id="2" name="Рисунок 2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85" w:rsidRDefault="001B615D">
      <w:pPr>
        <w:pStyle w:val="a5"/>
        <w:framePr w:wrap="none" w:vAnchor="page" w:hAnchor="page" w:x="990" w:y="11232"/>
        <w:shd w:val="clear" w:color="auto" w:fill="auto"/>
        <w:spacing w:line="220" w:lineRule="exact"/>
      </w:pPr>
      <w:r>
        <w:rPr>
          <w:rStyle w:val="a6"/>
        </w:rPr>
        <w:t xml:space="preserve">""/3" </w:t>
      </w:r>
      <w:r>
        <w:rPr>
          <w:rStyle w:val="11pt-1pt"/>
        </w:rPr>
        <w:t>CU?</w:t>
      </w:r>
      <w:r>
        <w:rPr>
          <w:rStyle w:val="a6"/>
          <w:lang w:val="en-US" w:eastAsia="en-US" w:bidi="en-US"/>
        </w:rPr>
        <w:t xml:space="preserve"> </w:t>
      </w:r>
      <w:r>
        <w:t>2016г.</w:t>
      </w:r>
    </w:p>
    <w:p w:rsidR="00173E85" w:rsidRDefault="000C1C3B">
      <w:pPr>
        <w:framePr w:wrap="none" w:vAnchor="page" w:hAnchor="page" w:x="5435" w:y="1043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600450" cy="419100"/>
            <wp:effectExtent l="0" t="0" r="0" b="0"/>
            <wp:docPr id="3" name="Рисунок 3" descr="C:\Users\User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85" w:rsidRDefault="001B615D">
      <w:pPr>
        <w:pStyle w:val="a5"/>
        <w:framePr w:wrap="none" w:vAnchor="page" w:hAnchor="page" w:x="6817" w:y="11053"/>
        <w:shd w:val="clear" w:color="auto" w:fill="auto"/>
        <w:spacing w:line="200" w:lineRule="exact"/>
      </w:pPr>
      <w:r>
        <w:t>(должность, фамилия, инициалы)</w:t>
      </w:r>
    </w:p>
    <w:p w:rsidR="00173E85" w:rsidRDefault="00173E85">
      <w:pPr>
        <w:rPr>
          <w:sz w:val="2"/>
          <w:szCs w:val="2"/>
        </w:rPr>
        <w:sectPr w:rsidR="00173E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3E85" w:rsidRDefault="001B615D">
      <w:pPr>
        <w:pStyle w:val="a8"/>
        <w:framePr w:wrap="none" w:vAnchor="page" w:hAnchor="page" w:x="3642" w:y="1094"/>
        <w:shd w:val="clear" w:color="auto" w:fill="auto"/>
        <w:spacing w:line="130" w:lineRule="exact"/>
      </w:pPr>
      <w:r>
        <w:lastRenderedPageBreak/>
        <w:t>[Индекс документа О</w:t>
      </w:r>
    </w:p>
    <w:p w:rsidR="00173E85" w:rsidRDefault="001B615D">
      <w:pPr>
        <w:pStyle w:val="a8"/>
        <w:framePr w:wrap="none" w:vAnchor="page" w:hAnchor="page" w:x="7050" w:y="1094"/>
        <w:shd w:val="clear" w:color="auto" w:fill="auto"/>
        <w:spacing w:line="130" w:lineRule="exact"/>
      </w:pPr>
      <w:r>
        <w:t>24 [Форма</w:t>
      </w:r>
      <w:r>
        <w:t xml:space="preserve"> №ПД (налог)</w:t>
      </w:r>
    </w:p>
    <w:p w:rsidR="00173E85" w:rsidRDefault="001B615D">
      <w:pPr>
        <w:pStyle w:val="60"/>
        <w:framePr w:w="2592" w:h="4013" w:hRule="exact" w:wrap="none" w:vAnchor="page" w:hAnchor="page" w:x="513" w:y="1093"/>
        <w:shd w:val="clear" w:color="auto" w:fill="auto"/>
        <w:ind w:right="520" w:firstLine="1200"/>
      </w:pPr>
      <w:r>
        <w:t>Квитанция ПАО АК БАРС БАНК ИНН 1653001805 ОПЛАЧЕНО</w:t>
      </w:r>
    </w:p>
    <w:p w:rsidR="00173E85" w:rsidRDefault="001B615D">
      <w:pPr>
        <w:pStyle w:val="60"/>
        <w:framePr w:w="2592" w:h="4013" w:hRule="exact" w:wrap="none" w:vAnchor="page" w:hAnchor="page" w:x="513" w:y="1093"/>
        <w:shd w:val="clear" w:color="auto" w:fill="auto"/>
        <w:spacing w:line="235" w:lineRule="exact"/>
        <w:ind w:firstLine="0"/>
      </w:pPr>
      <w:r>
        <w:t xml:space="preserve">17.05.2016 9:28:13 НовошДО </w:t>
      </w:r>
      <w:r>
        <w:rPr>
          <w:lang w:val="en-US" w:eastAsia="en-US" w:bidi="en-US"/>
        </w:rPr>
        <w:t>OKI</w:t>
      </w:r>
      <w:r w:rsidRPr="000C1C3B">
        <w:rPr>
          <w:lang w:eastAsia="en-US" w:bidi="en-US"/>
        </w:rPr>
        <w:t xml:space="preserve"> </w:t>
      </w:r>
      <w:r>
        <w:t>Советская, 71</w:t>
      </w:r>
    </w:p>
    <w:p w:rsidR="00173E85" w:rsidRDefault="001B615D">
      <w:pPr>
        <w:pStyle w:val="60"/>
        <w:framePr w:w="2592" w:h="4013" w:hRule="exact" w:wrap="none" w:vAnchor="page" w:hAnchor="page" w:x="513" w:y="1093"/>
        <w:shd w:val="clear" w:color="auto" w:fill="auto"/>
        <w:spacing w:line="235" w:lineRule="exact"/>
        <w:ind w:left="180"/>
      </w:pPr>
      <w:r>
        <w:t>5075.00</w:t>
      </w:r>
    </w:p>
    <w:p w:rsidR="00173E85" w:rsidRDefault="001B615D">
      <w:pPr>
        <w:pStyle w:val="60"/>
        <w:framePr w:w="2592" w:h="4013" w:hRule="exact" w:wrap="none" w:vAnchor="page" w:hAnchor="page" w:x="513" w:y="1093"/>
        <w:shd w:val="clear" w:color="auto" w:fill="auto"/>
        <w:spacing w:line="235" w:lineRule="exact"/>
        <w:ind w:left="180"/>
      </w:pPr>
      <w:r>
        <w:t>в т.ч. комиссия</w:t>
      </w:r>
    </w:p>
    <w:p w:rsidR="00173E85" w:rsidRDefault="001B615D">
      <w:pPr>
        <w:pStyle w:val="60"/>
        <w:framePr w:w="2592" w:h="4013" w:hRule="exact" w:wrap="none" w:vAnchor="page" w:hAnchor="page" w:x="513" w:y="1093"/>
        <w:numPr>
          <w:ilvl w:val="0"/>
          <w:numId w:val="1"/>
        </w:numPr>
        <w:shd w:val="clear" w:color="auto" w:fill="auto"/>
        <w:spacing w:line="235" w:lineRule="exact"/>
        <w:ind w:right="2060" w:firstLine="0"/>
        <w:jc w:val="both"/>
      </w:pPr>
      <w:r>
        <w:t xml:space="preserve"> 31698 0239/1</w:t>
      </w:r>
    </w:p>
    <w:p w:rsidR="00173E85" w:rsidRDefault="001B615D">
      <w:pPr>
        <w:pStyle w:val="60"/>
        <w:framePr w:w="2592" w:h="4013" w:hRule="exact" w:wrap="none" w:vAnchor="page" w:hAnchor="page" w:x="513" w:y="1093"/>
        <w:shd w:val="clear" w:color="auto" w:fill="auto"/>
        <w:tabs>
          <w:tab w:val="left" w:leader="underscore" w:pos="2515"/>
        </w:tabs>
        <w:spacing w:line="235" w:lineRule="exact"/>
        <w:ind w:left="180"/>
      </w:pPr>
      <w:r>
        <w:t xml:space="preserve">Мустафина Илюза Ленаровна подпись </w:t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4"/>
        <w:gridCol w:w="2784"/>
      </w:tblGrid>
      <w:tr w:rsidR="00173E85">
        <w:tblPrEx>
          <w:tblCellMar>
            <w:top w:w="0" w:type="dxa"/>
            <w:bottom w:w="0" w:type="dxa"/>
          </w:tblCellMar>
        </w:tblPrEx>
        <w:trPr>
          <w:trHeight w:hRule="exact" w:val="970"/>
        </w:trPr>
        <w:tc>
          <w:tcPr>
            <w:tcW w:w="5918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E85" w:rsidRDefault="001B615D">
            <w:pPr>
              <w:pStyle w:val="20"/>
              <w:framePr w:w="5918" w:h="5755" w:wrap="none" w:vAnchor="page" w:hAnchor="page" w:x="3666" w:y="1377"/>
              <w:shd w:val="clear" w:color="auto" w:fill="auto"/>
              <w:spacing w:line="230" w:lineRule="exact"/>
              <w:jc w:val="both"/>
            </w:pPr>
            <w:r>
              <w:rPr>
                <w:rStyle w:val="265pt0pt"/>
              </w:rPr>
              <w:t xml:space="preserve">[ФИО КОРНЕВА ЕЛЕНА [Адрес с.сл. черемуховая ] [ АЛЕКСАНДРОВНА [ </w:t>
            </w:r>
            <w:r>
              <w:rPr>
                <w:rStyle w:val="265pt0pt"/>
              </w:rPr>
              <w:t>новошешминского р-на [</w:t>
            </w: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3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E85" w:rsidRDefault="001B615D">
            <w:pPr>
              <w:pStyle w:val="20"/>
              <w:framePr w:w="5918" w:h="5755" w:wrap="none" w:vAnchor="page" w:hAnchor="page" w:x="3666" w:y="1377"/>
              <w:shd w:val="clear" w:color="auto" w:fill="auto"/>
              <w:spacing w:line="130" w:lineRule="exact"/>
              <w:jc w:val="left"/>
            </w:pPr>
            <w:r>
              <w:rPr>
                <w:rStyle w:val="265pt0pt"/>
              </w:rPr>
              <w:t>[ИНН 163100461080</w:t>
            </w:r>
          </w:p>
        </w:tc>
        <w:tc>
          <w:tcPr>
            <w:tcW w:w="27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E85" w:rsidRDefault="001B615D">
            <w:pPr>
              <w:pStyle w:val="20"/>
              <w:framePr w:w="5918" w:h="5755" w:wrap="none" w:vAnchor="page" w:hAnchor="page" w:x="3666" w:y="1377"/>
              <w:shd w:val="clear" w:color="auto" w:fill="auto"/>
              <w:spacing w:line="130" w:lineRule="exact"/>
              <w:jc w:val="left"/>
            </w:pPr>
            <w:r>
              <w:rPr>
                <w:rStyle w:val="265pt0pt"/>
                <w:lang w:val="en-US" w:eastAsia="en-US" w:bidi="en-US"/>
              </w:rPr>
              <w:t xml:space="preserve">j </w:t>
            </w:r>
            <w:r>
              <w:rPr>
                <w:rStyle w:val="265pt0pt"/>
              </w:rPr>
              <w:t>Сумма 5000,00 !</w:t>
            </w: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3134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E85" w:rsidRDefault="001B615D">
            <w:pPr>
              <w:pStyle w:val="20"/>
              <w:framePr w:w="5918" w:h="5755" w:wrap="none" w:vAnchor="page" w:hAnchor="page" w:x="3666" w:y="1377"/>
              <w:shd w:val="clear" w:color="auto" w:fill="auto"/>
              <w:spacing w:line="240" w:lineRule="exact"/>
              <w:jc w:val="left"/>
            </w:pPr>
            <w:r>
              <w:rPr>
                <w:rStyle w:val="265pt0pt"/>
              </w:rPr>
              <w:t>[Банк получателя [ ОТДЕЛЕНИЕ-НБ РЕСПУБЛИКА | ТАТАРСТАН</w:t>
            </w:r>
          </w:p>
        </w:tc>
        <w:tc>
          <w:tcPr>
            <w:tcW w:w="27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E85" w:rsidRDefault="001B615D">
            <w:pPr>
              <w:pStyle w:val="20"/>
              <w:framePr w:w="5918" w:h="5755" w:wrap="none" w:vAnchor="page" w:hAnchor="page" w:x="3666" w:y="1377"/>
              <w:shd w:val="clear" w:color="auto" w:fill="auto"/>
              <w:spacing w:line="130" w:lineRule="exact"/>
              <w:jc w:val="left"/>
            </w:pPr>
            <w:r>
              <w:rPr>
                <w:rStyle w:val="265pt0pt"/>
              </w:rPr>
              <w:t>[БИК 049205001 1</w:t>
            </w: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3134" w:type="dxa"/>
            <w:vMerge/>
            <w:shd w:val="clear" w:color="auto" w:fill="FFFFFF"/>
            <w:vAlign w:val="center"/>
          </w:tcPr>
          <w:p w:rsidR="00173E85" w:rsidRDefault="00173E85">
            <w:pPr>
              <w:framePr w:w="5918" w:h="5755" w:wrap="none" w:vAnchor="page" w:hAnchor="page" w:x="3666" w:y="1377"/>
            </w:pPr>
          </w:p>
        </w:tc>
        <w:tc>
          <w:tcPr>
            <w:tcW w:w="27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E85" w:rsidRDefault="001B615D">
            <w:pPr>
              <w:pStyle w:val="20"/>
              <w:framePr w:w="5918" w:h="5755" w:wrap="none" w:vAnchor="page" w:hAnchor="page" w:x="3666" w:y="1377"/>
              <w:shd w:val="clear" w:color="auto" w:fill="auto"/>
              <w:spacing w:line="130" w:lineRule="exact"/>
              <w:jc w:val="left"/>
            </w:pPr>
            <w:r>
              <w:rPr>
                <w:rStyle w:val="265pt0pt"/>
              </w:rPr>
              <w:t>| Сч Ы !</w:t>
            </w: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3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E85" w:rsidRDefault="001B615D">
            <w:pPr>
              <w:pStyle w:val="20"/>
              <w:framePr w:w="5918" w:h="5755" w:wrap="none" w:vAnchor="page" w:hAnchor="page" w:x="3666" w:y="1377"/>
              <w:shd w:val="clear" w:color="auto" w:fill="auto"/>
              <w:spacing w:line="130" w:lineRule="exact"/>
              <w:jc w:val="left"/>
            </w:pPr>
            <w:r>
              <w:rPr>
                <w:rStyle w:val="265pt0pt"/>
              </w:rPr>
              <w:t>1 Получатель</w:t>
            </w:r>
          </w:p>
        </w:tc>
        <w:tc>
          <w:tcPr>
            <w:tcW w:w="27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E85" w:rsidRDefault="001B615D">
            <w:pPr>
              <w:pStyle w:val="20"/>
              <w:framePr w:w="5918" w:h="5755" w:wrap="none" w:vAnchor="page" w:hAnchor="page" w:x="3666" w:y="1377"/>
              <w:shd w:val="clear" w:color="auto" w:fill="auto"/>
              <w:spacing w:line="130" w:lineRule="exact"/>
              <w:jc w:val="left"/>
            </w:pPr>
            <w:r>
              <w:rPr>
                <w:rStyle w:val="265pt0pt"/>
              </w:rPr>
              <w:t xml:space="preserve">[Сч </w:t>
            </w:r>
            <w:r>
              <w:rPr>
                <w:rStyle w:val="265pt0pt"/>
                <w:lang w:val="en-US" w:eastAsia="en-US" w:bidi="en-US"/>
              </w:rPr>
              <w:t xml:space="preserve">N </w:t>
            </w:r>
            <w:r>
              <w:rPr>
                <w:rStyle w:val="265pt0pt"/>
              </w:rPr>
              <w:t>401018108000000100011</w:t>
            </w: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3134" w:type="dxa"/>
            <w:vMerge w:val="restart"/>
            <w:shd w:val="clear" w:color="auto" w:fill="FFFFFF"/>
          </w:tcPr>
          <w:p w:rsidR="00173E85" w:rsidRDefault="001B615D">
            <w:pPr>
              <w:pStyle w:val="20"/>
              <w:framePr w:w="5918" w:h="5755" w:wrap="none" w:vAnchor="page" w:hAnchor="page" w:x="3666" w:y="1377"/>
              <w:shd w:val="clear" w:color="auto" w:fill="auto"/>
              <w:spacing w:line="235" w:lineRule="exact"/>
              <w:jc w:val="left"/>
            </w:pPr>
            <w:r>
              <w:rPr>
                <w:rStyle w:val="265pt0pt"/>
              </w:rPr>
              <w:t xml:space="preserve">1 УФК по РТ (Главное управление [ МЧС России по Республике [ </w:t>
            </w:r>
            <w:r>
              <w:rPr>
                <w:rStyle w:val="265pt0pt"/>
              </w:rPr>
              <w:t>Татарстан л/с. 04111783300)</w:t>
            </w:r>
          </w:p>
        </w:tc>
        <w:tc>
          <w:tcPr>
            <w:tcW w:w="27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E85" w:rsidRDefault="001B615D">
            <w:pPr>
              <w:pStyle w:val="20"/>
              <w:framePr w:w="5918" w:h="5755" w:wrap="none" w:vAnchor="page" w:hAnchor="page" w:x="3666" w:y="1377"/>
              <w:shd w:val="clear" w:color="auto" w:fill="auto"/>
              <w:spacing w:line="130" w:lineRule="exact"/>
              <w:jc w:val="left"/>
            </w:pPr>
            <w:r>
              <w:rPr>
                <w:rStyle w:val="265pt0pt"/>
              </w:rPr>
              <w:t>[ИНН 1660075068 1</w:t>
            </w: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3134" w:type="dxa"/>
            <w:vMerge/>
            <w:shd w:val="clear" w:color="auto" w:fill="FFFFFF"/>
          </w:tcPr>
          <w:p w:rsidR="00173E85" w:rsidRDefault="00173E85">
            <w:pPr>
              <w:framePr w:w="5918" w:h="5755" w:wrap="none" w:vAnchor="page" w:hAnchor="page" w:x="3666" w:y="1377"/>
            </w:pPr>
          </w:p>
        </w:tc>
        <w:tc>
          <w:tcPr>
            <w:tcW w:w="27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E85" w:rsidRDefault="001B615D">
            <w:pPr>
              <w:pStyle w:val="20"/>
              <w:framePr w:w="5918" w:h="5755" w:wrap="none" w:vAnchor="page" w:hAnchor="page" w:x="3666" w:y="1377"/>
              <w:shd w:val="clear" w:color="auto" w:fill="auto"/>
              <w:spacing w:line="130" w:lineRule="exact"/>
              <w:jc w:val="left"/>
            </w:pPr>
            <w:r>
              <w:rPr>
                <w:rStyle w:val="265pt0pt"/>
              </w:rPr>
              <w:t>[КПП 166001001</w:t>
            </w: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3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E85" w:rsidRDefault="001B615D">
            <w:pPr>
              <w:pStyle w:val="20"/>
              <w:framePr w:w="5918" w:h="5755" w:wrap="none" w:vAnchor="page" w:hAnchor="page" w:x="3666" w:y="1377"/>
              <w:shd w:val="clear" w:color="auto" w:fill="auto"/>
              <w:spacing w:line="130" w:lineRule="exact"/>
              <w:jc w:val="left"/>
            </w:pPr>
            <w:r>
              <w:rPr>
                <w:rStyle w:val="265pt0pt"/>
              </w:rPr>
              <w:t>[КБК 17711627000016000140</w:t>
            </w:r>
          </w:p>
        </w:tc>
        <w:tc>
          <w:tcPr>
            <w:tcW w:w="27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E85" w:rsidRDefault="001B615D">
            <w:pPr>
              <w:pStyle w:val="20"/>
              <w:framePr w:w="5918" w:h="5755" w:wrap="none" w:vAnchor="page" w:hAnchor="page" w:x="3666" w:y="1377"/>
              <w:shd w:val="clear" w:color="auto" w:fill="auto"/>
              <w:spacing w:line="130" w:lineRule="exact"/>
              <w:jc w:val="left"/>
            </w:pPr>
            <w:r>
              <w:rPr>
                <w:rStyle w:val="265pt0pt"/>
              </w:rPr>
              <w:t>[ОКТМО 92658000 !</w:t>
            </w: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3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E85" w:rsidRDefault="001B615D">
            <w:pPr>
              <w:pStyle w:val="20"/>
              <w:framePr w:w="5918" w:h="5755" w:wrap="none" w:vAnchor="page" w:hAnchor="page" w:x="3666" w:y="1377"/>
              <w:shd w:val="clear" w:color="auto" w:fill="auto"/>
              <w:spacing w:line="130" w:lineRule="exact"/>
              <w:jc w:val="left"/>
            </w:pPr>
            <w:r>
              <w:rPr>
                <w:rStyle w:val="265pt0pt"/>
              </w:rPr>
              <w:t>[Штрих-код</w:t>
            </w:r>
          </w:p>
        </w:tc>
        <w:tc>
          <w:tcPr>
            <w:tcW w:w="278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73E85" w:rsidRDefault="001B615D">
            <w:pPr>
              <w:pStyle w:val="20"/>
              <w:framePr w:w="5918" w:h="5755" w:wrap="none" w:vAnchor="page" w:hAnchor="page" w:x="3666" w:y="1377"/>
              <w:shd w:val="clear" w:color="auto" w:fill="auto"/>
              <w:spacing w:line="182" w:lineRule="exact"/>
              <w:jc w:val="both"/>
            </w:pPr>
            <w:r>
              <w:rPr>
                <w:rStyle w:val="265pt0pt"/>
              </w:rPr>
              <w:t>[ ГД.00.2016 1 1 1</w:t>
            </w:r>
          </w:p>
        </w:tc>
      </w:tr>
      <w:tr w:rsidR="00173E85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3134" w:type="dxa"/>
            <w:tcBorders>
              <w:bottom w:val="single" w:sz="4" w:space="0" w:color="auto"/>
            </w:tcBorders>
            <w:shd w:val="clear" w:color="auto" w:fill="FFFFFF"/>
          </w:tcPr>
          <w:p w:rsidR="00173E85" w:rsidRDefault="001B615D">
            <w:pPr>
              <w:pStyle w:val="20"/>
              <w:framePr w:w="5918" w:h="5755" w:wrap="none" w:vAnchor="page" w:hAnchor="page" w:x="3666" w:y="1377"/>
              <w:shd w:val="clear" w:color="auto" w:fill="auto"/>
              <w:spacing w:after="360" w:line="130" w:lineRule="exact"/>
              <w:jc w:val="left"/>
            </w:pPr>
            <w:r>
              <w:rPr>
                <w:rStyle w:val="265pt0pt"/>
              </w:rPr>
              <w:t>1</w:t>
            </w:r>
          </w:p>
          <w:p w:rsidR="00173E85" w:rsidRDefault="001B615D">
            <w:pPr>
              <w:pStyle w:val="20"/>
              <w:framePr w:w="5918" w:h="5755" w:wrap="none" w:vAnchor="page" w:hAnchor="page" w:x="3666" w:y="1377"/>
              <w:shd w:val="clear" w:color="auto" w:fill="auto"/>
              <w:spacing w:before="360" w:line="130" w:lineRule="exact"/>
              <w:jc w:val="left"/>
            </w:pPr>
            <w:r>
              <w:rPr>
                <w:rStyle w:val="265pt0pt"/>
              </w:rPr>
              <w:t>!</w:t>
            </w: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extDirection w:val="tbRl"/>
          </w:tcPr>
          <w:p w:rsidR="00173E85" w:rsidRDefault="001B615D">
            <w:pPr>
              <w:pStyle w:val="20"/>
              <w:framePr w:w="5918" w:h="5755" w:wrap="none" w:vAnchor="page" w:hAnchor="page" w:x="3666" w:y="1377"/>
              <w:shd w:val="clear" w:color="auto" w:fill="auto"/>
              <w:spacing w:after="60" w:line="96" w:lineRule="exact"/>
              <w:jc w:val="both"/>
            </w:pPr>
            <w:r>
              <w:rPr>
                <w:rStyle w:val="25pt0pt150"/>
              </w:rPr>
              <w:t>1 1 1 1 1 I 1 1 1 1 1 1 1 1 1 О 1</w:t>
            </w:r>
          </w:p>
          <w:p w:rsidR="00173E85" w:rsidRDefault="001B615D">
            <w:pPr>
              <w:pStyle w:val="20"/>
              <w:framePr w:w="5918" w:h="5755" w:wrap="none" w:vAnchor="page" w:hAnchor="page" w:x="3666" w:y="1377"/>
              <w:shd w:val="clear" w:color="auto" w:fill="auto"/>
              <w:spacing w:before="60" w:after="60" w:line="96" w:lineRule="exact"/>
              <w:jc w:val="both"/>
            </w:pPr>
            <w:r>
              <w:rPr>
                <w:rStyle w:val="25pt0pt150"/>
              </w:rPr>
              <w:t xml:space="preserve">1 1 1 1 1 1 1 1 1 1 1 1 1 1 1 </w:t>
            </w:r>
            <w:r>
              <w:rPr>
                <w:rStyle w:val="255pt"/>
              </w:rPr>
              <w:t>С</w:t>
            </w:r>
            <w:r>
              <w:rPr>
                <w:rStyle w:val="265pt0pt"/>
              </w:rPr>
              <w:t xml:space="preserve"> </w:t>
            </w:r>
            <w:r>
              <w:rPr>
                <w:rStyle w:val="25pt0pt150"/>
              </w:rPr>
              <w:t>1 1 Н 1</w:t>
            </w:r>
          </w:p>
          <w:p w:rsidR="00173E85" w:rsidRDefault="001B615D">
            <w:pPr>
              <w:pStyle w:val="20"/>
              <w:framePr w:w="5918" w:h="5755" w:wrap="none" w:vAnchor="page" w:hAnchor="page" w:x="3666" w:y="1377"/>
              <w:shd w:val="clear" w:color="auto" w:fill="auto"/>
              <w:spacing w:before="60" w:line="96" w:lineRule="exact"/>
              <w:ind w:hanging="800"/>
              <w:jc w:val="both"/>
            </w:pPr>
            <w:r>
              <w:rPr>
                <w:rStyle w:val="265pt0pt"/>
                <w:vertAlign w:val="superscript"/>
              </w:rPr>
              <w:t>1</w:t>
            </w:r>
            <w:r>
              <w:rPr>
                <w:rStyle w:val="265pt0pt"/>
              </w:rPr>
              <w:t xml:space="preserve"> — </w:t>
            </w:r>
            <w:r>
              <w:rPr>
                <w:rStyle w:val="25pt0pt150"/>
              </w:rPr>
              <w:t>ч. 1 1 1 1 1 1 1</w:t>
            </w:r>
          </w:p>
        </w:tc>
      </w:tr>
    </w:tbl>
    <w:p w:rsidR="00173E85" w:rsidRDefault="001B615D">
      <w:pPr>
        <w:pStyle w:val="24"/>
        <w:framePr w:wrap="none" w:vAnchor="page" w:hAnchor="page" w:x="3815" w:y="7266"/>
        <w:shd w:val="clear" w:color="auto" w:fill="auto"/>
        <w:spacing w:line="130" w:lineRule="exact"/>
      </w:pPr>
      <w:r>
        <w:t>[Дата 17.05.2016</w:t>
      </w:r>
    </w:p>
    <w:p w:rsidR="00173E85" w:rsidRDefault="001B615D">
      <w:pPr>
        <w:pStyle w:val="a8"/>
        <w:framePr w:wrap="none" w:vAnchor="page" w:hAnchor="page" w:x="6570" w:y="7263"/>
        <w:shd w:val="clear" w:color="auto" w:fill="auto"/>
        <w:spacing w:line="130" w:lineRule="exact"/>
      </w:pPr>
      <w:r>
        <w:t>[Подпись</w:t>
      </w:r>
    </w:p>
    <w:p w:rsidR="00173E85" w:rsidRDefault="00173E85">
      <w:pPr>
        <w:framePr w:wrap="none" w:vAnchor="page" w:hAnchor="page" w:x="7665" w:y="7001"/>
      </w:pPr>
    </w:p>
    <w:p w:rsidR="00173E85" w:rsidRDefault="00173E85">
      <w:pPr>
        <w:framePr w:wrap="none" w:vAnchor="page" w:hAnchor="page" w:x="8260" w:y="7106"/>
      </w:pPr>
    </w:p>
    <w:p w:rsidR="00173E85" w:rsidRDefault="000C1C3B">
      <w:pPr>
        <w:rPr>
          <w:sz w:val="2"/>
          <w:szCs w:val="2"/>
        </w:rPr>
        <w:sectPr w:rsidR="00173E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410210</wp:posOffset>
            </wp:positionH>
            <wp:positionV relativeFrom="page">
              <wp:posOffset>3284855</wp:posOffset>
            </wp:positionV>
            <wp:extent cx="1816735" cy="1548130"/>
            <wp:effectExtent l="0" t="0" r="0" b="0"/>
            <wp:wrapNone/>
            <wp:docPr id="5" name="Рисунок 5" descr="C:\Users\User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54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E85" w:rsidRDefault="001B615D">
      <w:pPr>
        <w:pStyle w:val="70"/>
        <w:framePr w:wrap="none" w:vAnchor="page" w:hAnchor="page" w:x="8854" w:y="1341"/>
        <w:shd w:val="clear" w:color="auto" w:fill="auto"/>
        <w:spacing w:line="280" w:lineRule="exact"/>
        <w:jc w:val="left"/>
      </w:pPr>
      <w:r>
        <w:lastRenderedPageBreak/>
        <w:t>дело № 5-189/2016</w:t>
      </w:r>
    </w:p>
    <w:p w:rsidR="00173E85" w:rsidRDefault="001B615D">
      <w:pPr>
        <w:pStyle w:val="70"/>
        <w:framePr w:w="9432" w:h="6124" w:hRule="exact" w:wrap="none" w:vAnchor="page" w:hAnchor="page" w:x="1856" w:y="1998"/>
        <w:shd w:val="clear" w:color="auto" w:fill="auto"/>
        <w:spacing w:line="280" w:lineRule="exact"/>
        <w:ind w:left="20"/>
        <w:jc w:val="center"/>
      </w:pPr>
      <w:r>
        <w:t>ПОСТАНОВЛЕНИЕ</w:t>
      </w:r>
    </w:p>
    <w:p w:rsidR="00173E85" w:rsidRDefault="001B615D">
      <w:pPr>
        <w:pStyle w:val="70"/>
        <w:framePr w:w="9432" w:h="6124" w:hRule="exact" w:wrap="none" w:vAnchor="page" w:hAnchor="page" w:x="1856" w:y="1998"/>
        <w:shd w:val="clear" w:color="auto" w:fill="auto"/>
        <w:tabs>
          <w:tab w:val="left" w:pos="6782"/>
        </w:tabs>
        <w:spacing w:line="648" w:lineRule="exact"/>
        <w:ind w:firstLine="1840"/>
        <w:jc w:val="left"/>
      </w:pPr>
      <w:r>
        <w:t>по делу об административном правонарушении 27 апреля 2016 года</w:t>
      </w:r>
      <w:r>
        <w:tab/>
        <w:t>село Новошешминск</w:t>
      </w:r>
    </w:p>
    <w:p w:rsidR="00173E85" w:rsidRDefault="001B615D">
      <w:pPr>
        <w:pStyle w:val="70"/>
        <w:framePr w:w="9432" w:h="6124" w:hRule="exact" w:wrap="none" w:vAnchor="page" w:hAnchor="page" w:x="1856" w:y="1998"/>
        <w:shd w:val="clear" w:color="auto" w:fill="auto"/>
        <w:spacing w:line="317" w:lineRule="exact"/>
        <w:ind w:firstLine="760"/>
      </w:pPr>
      <w:r>
        <w:t xml:space="preserve">Мировой судья </w:t>
      </w:r>
      <w:r>
        <w:t>судебного участка №1 по Новошешминскому судебному району Республики Татарстан Сафин А.Ф., рассмотрев дело об административном правонарушении, предусмотренном частью 13 статьи 19.5 Кодекса Российской Федерации об администр</w:t>
      </w:r>
      <w:bookmarkStart w:id="0" w:name="_GoBack"/>
      <w:bookmarkEnd w:id="0"/>
      <w:r>
        <w:t>ативных правонарушениях, в отношени</w:t>
      </w:r>
      <w:r>
        <w:t>и должностного лица - заведующей Муниципального бюджетного дошкольного образовательного учреждения «Черемуховский детский сад «Березка» Новошешминского муниципального района Республики Татарстан» (далее - МБДОУ «Черемуховский детский сад «Березка» Новошешм</w:t>
      </w:r>
      <w:r>
        <w:t>инского муниципального района Республики Татарстан») Елены Александровны Корневой, 08 января 1977 года рождения, уроженки дер. Новое Иванаево Чистопольского района Татарской АССР, проживающей по адресу: Республика Татарстан, Новошешминский муниципальный ра</w:t>
      </w:r>
      <w:r>
        <w:t>йон, с. Слобода Черемуховская, ул. Пролетарская, д. 51, кв.1, работающего в той же должности,</w:t>
      </w:r>
    </w:p>
    <w:p w:rsidR="00173E85" w:rsidRDefault="001B615D">
      <w:pPr>
        <w:pStyle w:val="70"/>
        <w:framePr w:w="9432" w:h="6766" w:hRule="exact" w:wrap="none" w:vAnchor="page" w:hAnchor="page" w:x="1856" w:y="8421"/>
        <w:shd w:val="clear" w:color="auto" w:fill="auto"/>
        <w:spacing w:after="303" w:line="280" w:lineRule="exact"/>
        <w:ind w:left="20"/>
        <w:jc w:val="center"/>
      </w:pPr>
      <w:r>
        <w:t>УСТАНОВИЛ:</w:t>
      </w:r>
    </w:p>
    <w:p w:rsidR="00173E85" w:rsidRDefault="001B615D">
      <w:pPr>
        <w:pStyle w:val="70"/>
        <w:framePr w:w="9432" w:h="6766" w:hRule="exact" w:wrap="none" w:vAnchor="page" w:hAnchor="page" w:x="1856" w:y="8421"/>
        <w:shd w:val="clear" w:color="auto" w:fill="auto"/>
        <w:spacing w:line="317" w:lineRule="exact"/>
        <w:ind w:firstLine="760"/>
      </w:pPr>
      <w:r>
        <w:t>Предписанием главного специалиста межрайонного ОНД по Новошешминскому и Черемшанскому районам УНД и ПР ГУ МЧС России по Республике Татарстан №50/1/25 о</w:t>
      </w:r>
      <w:r>
        <w:t>т 08 октября 2015 года на должностное лицо - заведующую МБДОУ «Черемуховский детский сад «Березка» Новошешминского муниципального района Республики Татарстан» Е.А. Корневу возложена обязанность устранить в срок до 11 апреля 2016 года нарушения обязательных</w:t>
      </w:r>
      <w:r>
        <w:t xml:space="preserve"> требований пожарной безопасности, выявленных на территории и в здании учреждения по адресу: Республика Татарстан, Новошешминский муниципальный район, с. Слобода Черемуховская, ул. Пролетарская, д.44.</w:t>
      </w:r>
    </w:p>
    <w:p w:rsidR="00173E85" w:rsidRDefault="001B615D">
      <w:pPr>
        <w:pStyle w:val="70"/>
        <w:framePr w:w="9432" w:h="6766" w:hRule="exact" w:wrap="none" w:vAnchor="page" w:hAnchor="page" w:x="1856" w:y="8421"/>
        <w:shd w:val="clear" w:color="auto" w:fill="auto"/>
        <w:tabs>
          <w:tab w:val="left" w:pos="6245"/>
        </w:tabs>
        <w:spacing w:line="317" w:lineRule="exact"/>
        <w:ind w:firstLine="760"/>
      </w:pPr>
      <w:r>
        <w:t>Однако Е.А. Корнева, являясь должностным лицом, не обес</w:t>
      </w:r>
      <w:r>
        <w:t>печила исполнение в установленный срок требований предписания, вследствие чего не были устранены следующие нарушения:</w:t>
      </w:r>
      <w:r>
        <w:tab/>
        <w:t>не проведена проверка</w:t>
      </w:r>
    </w:p>
    <w:p w:rsidR="00173E85" w:rsidRDefault="001B615D">
      <w:pPr>
        <w:pStyle w:val="70"/>
        <w:framePr w:w="9432" w:h="6766" w:hRule="exact" w:wrap="none" w:vAnchor="page" w:hAnchor="page" w:x="1856" w:y="8421"/>
        <w:shd w:val="clear" w:color="auto" w:fill="auto"/>
        <w:spacing w:line="317" w:lineRule="exact"/>
      </w:pPr>
      <w:r>
        <w:t>огнезащитной обработки с составлением протокола проверки состояния огнезащитной обработки (пропитки) (пункт 2 предпи</w:t>
      </w:r>
      <w:r>
        <w:t>сания); отсутствует паспорта на огнетушители (пункт 4 предписания).</w:t>
      </w:r>
    </w:p>
    <w:p w:rsidR="00173E85" w:rsidRDefault="001B615D">
      <w:pPr>
        <w:pStyle w:val="70"/>
        <w:framePr w:w="9432" w:h="6766" w:hRule="exact" w:wrap="none" w:vAnchor="page" w:hAnchor="page" w:x="1856" w:y="8421"/>
        <w:shd w:val="clear" w:color="auto" w:fill="auto"/>
        <w:spacing w:line="317" w:lineRule="exact"/>
        <w:ind w:firstLine="760"/>
      </w:pPr>
      <w:r>
        <w:t>При рассмотрении дела Е.А. Корнева вину в изложенном признала, пояснив, что в настоящее время, а именно 26 апреля 2016 года она обратилась в финансово-бюджетную палату района с письмом о</w:t>
      </w:r>
    </w:p>
    <w:p w:rsidR="00173E85" w:rsidRDefault="00173E85">
      <w:pPr>
        <w:rPr>
          <w:sz w:val="2"/>
          <w:szCs w:val="2"/>
        </w:rPr>
        <w:sectPr w:rsidR="00173E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3E85" w:rsidRDefault="001B615D">
      <w:pPr>
        <w:pStyle w:val="70"/>
        <w:framePr w:w="9542" w:h="7752" w:hRule="exact" w:wrap="none" w:vAnchor="page" w:hAnchor="page" w:x="1464" w:y="1001"/>
        <w:shd w:val="clear" w:color="auto" w:fill="auto"/>
        <w:spacing w:line="317" w:lineRule="exact"/>
        <w:jc w:val="left"/>
      </w:pPr>
      <w:r>
        <w:lastRenderedPageBreak/>
        <w:t>финансировании работ по огнезащитной обработке, приобретем огнетушителей.</w:t>
      </w:r>
    </w:p>
    <w:p w:rsidR="00173E85" w:rsidRDefault="001B615D">
      <w:pPr>
        <w:pStyle w:val="70"/>
        <w:framePr w:w="9542" w:h="7752" w:hRule="exact" w:wrap="none" w:vAnchor="page" w:hAnchor="page" w:x="1464" w:y="1001"/>
        <w:shd w:val="clear" w:color="auto" w:fill="auto"/>
        <w:spacing w:line="317" w:lineRule="exact"/>
        <w:ind w:firstLine="800"/>
      </w:pPr>
      <w:r>
        <w:t xml:space="preserve">Вышеизложенные обстоятельства правонарушения подтверждаются совокупностью следующих доказательств: протоколом об административном правонарушении № </w:t>
      </w:r>
      <w:r>
        <w:t>0345-2016-0024 от 13 апреля 2016 года, актом проверки № 26 от 13 апреля 2016 года, предписанием №50/1/25 от 08 октября 2015 года; распоряжением №26 от 25 марта 2016 года.</w:t>
      </w:r>
    </w:p>
    <w:p w:rsidR="00173E85" w:rsidRDefault="001B615D">
      <w:pPr>
        <w:pStyle w:val="70"/>
        <w:framePr w:w="9542" w:h="7752" w:hRule="exact" w:wrap="none" w:vAnchor="page" w:hAnchor="page" w:x="1464" w:y="1001"/>
        <w:shd w:val="clear" w:color="auto" w:fill="auto"/>
        <w:spacing w:line="317" w:lineRule="exact"/>
        <w:ind w:firstLine="800"/>
      </w:pPr>
      <w:r>
        <w:t xml:space="preserve">Данные доказательства мировой судья признает достоверными, поскольку они согласуются </w:t>
      </w:r>
      <w:r>
        <w:t>друг с другом.</w:t>
      </w:r>
    </w:p>
    <w:p w:rsidR="00173E85" w:rsidRDefault="001B615D">
      <w:pPr>
        <w:pStyle w:val="70"/>
        <w:framePr w:w="9542" w:h="7752" w:hRule="exact" w:wrap="none" w:vAnchor="page" w:hAnchor="page" w:x="1464" w:y="1001"/>
        <w:shd w:val="clear" w:color="auto" w:fill="auto"/>
        <w:spacing w:line="317" w:lineRule="exact"/>
        <w:ind w:firstLine="800"/>
      </w:pPr>
      <w:r>
        <w:t xml:space="preserve">В связи с изложенным мировой судья приходит к выводу, что Е.А. Корнева, как должностное лицо, совершила административное правонарушение, предусмотренное частью 13 статьи 19.5 КоАП РФ - невыполнение в установленный срок законного предписания </w:t>
      </w:r>
      <w:r>
        <w:t>органа, осуществляющего государственный пожарный надзор, на объектах защиты, на которых осуществляется деятельность в сфере образования.</w:t>
      </w:r>
    </w:p>
    <w:p w:rsidR="00173E85" w:rsidRDefault="001B615D">
      <w:pPr>
        <w:pStyle w:val="70"/>
        <w:framePr w:w="9542" w:h="7752" w:hRule="exact" w:wrap="none" w:vAnchor="page" w:hAnchor="page" w:x="1464" w:y="1001"/>
        <w:shd w:val="clear" w:color="auto" w:fill="auto"/>
        <w:spacing w:line="317" w:lineRule="exact"/>
        <w:ind w:firstLine="800"/>
      </w:pPr>
      <w:r>
        <w:t>При назначении наказания мировой судья принимает во внимание характер совершенного правонарушения, имеющиеся в материал</w:t>
      </w:r>
      <w:r>
        <w:t>ах дела данные о личности виновной, её имущественном положении, состоянии здоровья, а также иные обстоятельства дела.</w:t>
      </w:r>
    </w:p>
    <w:p w:rsidR="00173E85" w:rsidRDefault="001B615D">
      <w:pPr>
        <w:pStyle w:val="70"/>
        <w:framePr w:w="9542" w:h="7752" w:hRule="exact" w:wrap="none" w:vAnchor="page" w:hAnchor="page" w:x="1464" w:y="1001"/>
        <w:shd w:val="clear" w:color="auto" w:fill="auto"/>
        <w:spacing w:line="317" w:lineRule="exact"/>
        <w:ind w:firstLine="800"/>
      </w:pPr>
      <w:r>
        <w:t>Обстоятельством, смягчающим административную ответственность, является признание вины, наличие на иждивении несовершеннолетнего ребенка.</w:t>
      </w:r>
    </w:p>
    <w:p w:rsidR="00173E85" w:rsidRDefault="001B615D">
      <w:pPr>
        <w:pStyle w:val="70"/>
        <w:framePr w:w="9542" w:h="7752" w:hRule="exact" w:wrap="none" w:vAnchor="page" w:hAnchor="page" w:x="1464" w:y="1001"/>
        <w:shd w:val="clear" w:color="auto" w:fill="auto"/>
        <w:spacing w:line="317" w:lineRule="exact"/>
        <w:ind w:firstLine="800"/>
      </w:pPr>
      <w:r>
        <w:t>Обстоятельств, отягчающих административную ответственность, не имеется.</w:t>
      </w:r>
    </w:p>
    <w:p w:rsidR="00173E85" w:rsidRDefault="001B615D">
      <w:pPr>
        <w:pStyle w:val="70"/>
        <w:framePr w:w="9542" w:h="2605" w:hRule="exact" w:wrap="none" w:vAnchor="page" w:hAnchor="page" w:x="1464" w:y="8710"/>
        <w:shd w:val="clear" w:color="auto" w:fill="auto"/>
        <w:spacing w:line="317" w:lineRule="exact"/>
        <w:ind w:firstLine="800"/>
      </w:pPr>
      <w:r>
        <w:t>В связи с изложенным мировой судья считает возможным назначить Е.А. Корневой наказание в виде административного штрафа в минимальном размере, предусмотренном санкцией статьи за соверше</w:t>
      </w:r>
      <w:r>
        <w:t>нное правонарушение, которое полагает достаточным для достижения целей административного наказания.</w:t>
      </w:r>
    </w:p>
    <w:p w:rsidR="00173E85" w:rsidRDefault="001B615D">
      <w:pPr>
        <w:pStyle w:val="70"/>
        <w:framePr w:w="9542" w:h="2605" w:hRule="exact" w:wrap="none" w:vAnchor="page" w:hAnchor="page" w:x="1464" w:y="8710"/>
        <w:shd w:val="clear" w:color="auto" w:fill="auto"/>
        <w:spacing w:line="317" w:lineRule="exact"/>
        <w:ind w:firstLine="800"/>
      </w:pPr>
      <w:r>
        <w:t>На основании изложенного и руководствуясь статьями 29.9-29.11 Кодекса Российской Федерации об административных правонарушениях, мировой судья</w:t>
      </w:r>
    </w:p>
    <w:p w:rsidR="00173E85" w:rsidRDefault="001B615D">
      <w:pPr>
        <w:pStyle w:val="70"/>
        <w:framePr w:w="9542" w:h="3579" w:hRule="exact" w:wrap="none" w:vAnchor="page" w:hAnchor="page" w:x="1464" w:y="11629"/>
        <w:shd w:val="clear" w:color="auto" w:fill="auto"/>
        <w:spacing w:after="258" w:line="280" w:lineRule="exact"/>
        <w:jc w:val="center"/>
      </w:pPr>
      <w:r>
        <w:t>ПОСТАНОВИЛ:</w:t>
      </w:r>
    </w:p>
    <w:p w:rsidR="00173E85" w:rsidRDefault="001B615D">
      <w:pPr>
        <w:pStyle w:val="70"/>
        <w:framePr w:w="9542" w:h="3579" w:hRule="exact" w:wrap="none" w:vAnchor="page" w:hAnchor="page" w:x="1464" w:y="11629"/>
        <w:shd w:val="clear" w:color="auto" w:fill="auto"/>
        <w:spacing w:line="322" w:lineRule="exact"/>
        <w:ind w:firstLine="800"/>
      </w:pPr>
      <w:r>
        <w:t>Ел</w:t>
      </w:r>
      <w:r>
        <w:t>ену Александровну Корневу признать виновной в совершении административного правонарушения, предусмотренного частью 13 статьи 19.5 Кодекса Российской Федерации об административных правонарушениях, и назначить ей наказание в виде административного штрафа в р</w:t>
      </w:r>
      <w:r>
        <w:t>азмере 5000 (пяти тысяч) рублей.</w:t>
      </w:r>
    </w:p>
    <w:p w:rsidR="00173E85" w:rsidRDefault="001B615D">
      <w:pPr>
        <w:pStyle w:val="70"/>
        <w:framePr w:w="9542" w:h="3579" w:hRule="exact" w:wrap="none" w:vAnchor="page" w:hAnchor="page" w:x="1464" w:y="11629"/>
        <w:shd w:val="clear" w:color="auto" w:fill="auto"/>
        <w:spacing w:line="322" w:lineRule="exact"/>
        <w:ind w:firstLine="800"/>
        <w:jc w:val="left"/>
      </w:pPr>
      <w:r>
        <w:t>Штраф подлежит уплате по нижеуказанным реквизитам: р/с 40101810800000010001 в ГРКЦ НБ РТ, БИК 049205001, ИНН 1660075068, КПП 166001001, КБК 17711627000016000140, ОКТМО 92658000, получатель: УФК по РТ (Главное Управление МЧС</w:t>
      </w:r>
      <w:r>
        <w:t xml:space="preserve"> России по РТ).</w:t>
      </w:r>
    </w:p>
    <w:p w:rsidR="00173E85" w:rsidRDefault="00173E85">
      <w:pPr>
        <w:rPr>
          <w:sz w:val="2"/>
          <w:szCs w:val="2"/>
        </w:rPr>
        <w:sectPr w:rsidR="00173E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3E85" w:rsidRDefault="001B615D">
      <w:pPr>
        <w:pStyle w:val="70"/>
        <w:framePr w:w="9456" w:h="3595" w:hRule="exact" w:wrap="none" w:vAnchor="page" w:hAnchor="page" w:x="1720" w:y="1287"/>
        <w:shd w:val="clear" w:color="auto" w:fill="auto"/>
        <w:ind w:firstLine="760"/>
      </w:pPr>
      <w:r>
        <w:lastRenderedPageBreak/>
        <w:t>Постановление может быть обжаловано в Новошешминский районный</w:t>
      </w:r>
      <w:r>
        <w:br/>
        <w:t>суд Республики Татарстан в течение 10 суток со дня вручения или получения</w:t>
      </w:r>
    </w:p>
    <w:p w:rsidR="00173E85" w:rsidRDefault="001B615D">
      <w:pPr>
        <w:pStyle w:val="70"/>
        <w:framePr w:w="9456" w:h="3595" w:hRule="exact" w:wrap="none" w:vAnchor="page" w:hAnchor="page" w:x="1720" w:y="1287"/>
        <w:shd w:val="clear" w:color="auto" w:fill="auto"/>
        <w:spacing w:after="236"/>
        <w:ind w:right="4162"/>
      </w:pPr>
      <w:r>
        <w:t>его копии.</w:t>
      </w:r>
    </w:p>
    <w:p w:rsidR="00173E85" w:rsidRDefault="001B615D">
      <w:pPr>
        <w:pStyle w:val="70"/>
        <w:framePr w:w="9456" w:h="3595" w:hRule="exact" w:wrap="none" w:vAnchor="page" w:hAnchor="page" w:x="1720" w:y="1287"/>
        <w:shd w:val="clear" w:color="auto" w:fill="auto"/>
        <w:spacing w:line="317" w:lineRule="exact"/>
        <w:jc w:val="left"/>
      </w:pPr>
      <w:r>
        <w:t>Мировой судья: подпись</w:t>
      </w:r>
      <w:r>
        <w:br/>
        <w:t>Копия верна.</w:t>
      </w:r>
    </w:p>
    <w:p w:rsidR="00173E85" w:rsidRDefault="001B615D">
      <w:pPr>
        <w:pStyle w:val="70"/>
        <w:framePr w:w="9456" w:h="3595" w:hRule="exact" w:wrap="none" w:vAnchor="page" w:hAnchor="page" w:x="1720" w:y="1287"/>
        <w:shd w:val="clear" w:color="auto" w:fill="auto"/>
        <w:spacing w:line="643" w:lineRule="exact"/>
        <w:jc w:val="left"/>
      </w:pPr>
      <w:r>
        <w:t>Мировой судья</w:t>
      </w:r>
    </w:p>
    <w:p w:rsidR="00173E85" w:rsidRDefault="001B615D">
      <w:pPr>
        <w:pStyle w:val="70"/>
        <w:framePr w:w="9456" w:h="3595" w:hRule="exact" w:wrap="none" w:vAnchor="page" w:hAnchor="page" w:x="1720" w:y="1287"/>
        <w:shd w:val="clear" w:color="auto" w:fill="auto"/>
        <w:spacing w:line="643" w:lineRule="exact"/>
        <w:jc w:val="left"/>
      </w:pPr>
      <w:r>
        <w:t>Постановление вступил</w:t>
      </w:r>
      <w:r>
        <w:t>о в законную силу «</w:t>
      </w:r>
    </w:p>
    <w:p w:rsidR="00173E85" w:rsidRDefault="001B615D">
      <w:pPr>
        <w:pStyle w:val="70"/>
        <w:framePr w:w="9456" w:h="3595" w:hRule="exact" w:wrap="none" w:vAnchor="page" w:hAnchor="page" w:x="1720" w:y="1287"/>
        <w:shd w:val="clear" w:color="auto" w:fill="auto"/>
        <w:spacing w:line="643" w:lineRule="exact"/>
        <w:jc w:val="left"/>
      </w:pPr>
      <w:r>
        <w:t>Мировой судья</w:t>
      </w:r>
    </w:p>
    <w:p w:rsidR="00173E85" w:rsidRDefault="000C1C3B">
      <w:pPr>
        <w:framePr w:wrap="none" w:vAnchor="page" w:hAnchor="page" w:x="7019" w:y="265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085975" cy="1371600"/>
            <wp:effectExtent l="0" t="0" r="9525" b="0"/>
            <wp:docPr id="4" name="Рисунок 4" descr="C:\Users\User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85" w:rsidRDefault="00173E85">
      <w:pPr>
        <w:rPr>
          <w:sz w:val="2"/>
          <w:szCs w:val="2"/>
        </w:rPr>
      </w:pPr>
    </w:p>
    <w:sectPr w:rsidR="00173E8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15D" w:rsidRDefault="001B615D">
      <w:r>
        <w:separator/>
      </w:r>
    </w:p>
  </w:endnote>
  <w:endnote w:type="continuationSeparator" w:id="0">
    <w:p w:rsidR="001B615D" w:rsidRDefault="001B6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15D" w:rsidRDefault="001B615D"/>
  </w:footnote>
  <w:footnote w:type="continuationSeparator" w:id="0">
    <w:p w:rsidR="001B615D" w:rsidRDefault="001B615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B115C"/>
    <w:multiLevelType w:val="multilevel"/>
    <w:tmpl w:val="3F621652"/>
    <w:lvl w:ilvl="0">
      <w:numFmt w:val="decimal"/>
      <w:lvlText w:val="7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E85"/>
    <w:rsid w:val="000C1C3B"/>
    <w:rsid w:val="00173E85"/>
    <w:rsid w:val="001B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65pt">
    <w:name w:val="Основной текст (2) + 6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30"/>
      <w:sz w:val="38"/>
      <w:szCs w:val="38"/>
      <w:u w:val="none"/>
      <w:lang w:val="en-US" w:eastAsia="en-US" w:bidi="en-US"/>
    </w:rPr>
  </w:style>
  <w:style w:type="character" w:customStyle="1" w:styleId="11">
    <w:name w:val="Заголовок №1"/>
    <w:basedOn w:val="1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3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1TimesNewRoman4pt0pt">
    <w:name w:val="Заголовок №1 + Times New Roman;4 pt;Не курсив;Интервал 0 pt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pt-1pt">
    <w:name w:val="Подпись к картинке + 11 pt;Полужирный;Курсив;Интервал -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265pt0pt">
    <w:name w:val="Основной текст (2) + 6;5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5pt0pt150">
    <w:name w:val="Основной текст (2) + 5 pt;Интервал 0 pt;Масштаб 150%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5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3">
    <w:name w:val="Подпись к картинк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a9">
    <w:name w:val="Друго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2">
    <w:name w:val="Основной текст (7) +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line="0" w:lineRule="atLeast"/>
      <w:outlineLvl w:val="0"/>
    </w:pPr>
    <w:rPr>
      <w:rFonts w:ascii="Franklin Gothic Heavy" w:eastAsia="Franklin Gothic Heavy" w:hAnsi="Franklin Gothic Heavy" w:cs="Franklin Gothic Heavy"/>
      <w:i/>
      <w:iCs/>
      <w:spacing w:val="-30"/>
      <w:sz w:val="38"/>
      <w:szCs w:val="38"/>
      <w:lang w:val="en-US" w:eastAsia="en-US" w:bidi="en-US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3"/>
      <w:szCs w:val="1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475" w:lineRule="exact"/>
      <w:ind w:hanging="180"/>
    </w:pPr>
    <w:rPr>
      <w:rFonts w:ascii="Times New Roman" w:eastAsia="Times New Roman" w:hAnsi="Times New Roman" w:cs="Times New Roman"/>
      <w:spacing w:val="10"/>
      <w:sz w:val="13"/>
      <w:szCs w:val="13"/>
    </w:rPr>
  </w:style>
  <w:style w:type="paragraph" w:customStyle="1" w:styleId="24">
    <w:name w:val="Подпись к картинк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3"/>
      <w:szCs w:val="13"/>
    </w:rPr>
  </w:style>
  <w:style w:type="paragraph" w:customStyle="1" w:styleId="aa">
    <w:name w:val="Другое"/>
    <w:basedOn w:val="a"/>
    <w:link w:val="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65pt">
    <w:name w:val="Основной текст (2) + 6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30"/>
      <w:sz w:val="38"/>
      <w:szCs w:val="38"/>
      <w:u w:val="none"/>
      <w:lang w:val="en-US" w:eastAsia="en-US" w:bidi="en-US"/>
    </w:rPr>
  </w:style>
  <w:style w:type="character" w:customStyle="1" w:styleId="11">
    <w:name w:val="Заголовок №1"/>
    <w:basedOn w:val="1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3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1TimesNewRoman4pt0pt">
    <w:name w:val="Заголовок №1 + Times New Roman;4 pt;Не курсив;Интервал 0 pt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pt-1pt">
    <w:name w:val="Подпись к картинке + 11 pt;Полужирный;Курсив;Интервал -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265pt0pt">
    <w:name w:val="Основной текст (2) + 6;5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5pt0pt150">
    <w:name w:val="Основной текст (2) + 5 pt;Интервал 0 pt;Масштаб 150%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5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3">
    <w:name w:val="Подпись к картинк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a9">
    <w:name w:val="Друго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2">
    <w:name w:val="Основной текст (7) +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line="0" w:lineRule="atLeast"/>
      <w:outlineLvl w:val="0"/>
    </w:pPr>
    <w:rPr>
      <w:rFonts w:ascii="Franklin Gothic Heavy" w:eastAsia="Franklin Gothic Heavy" w:hAnsi="Franklin Gothic Heavy" w:cs="Franklin Gothic Heavy"/>
      <w:i/>
      <w:iCs/>
      <w:spacing w:val="-30"/>
      <w:sz w:val="38"/>
      <w:szCs w:val="38"/>
      <w:lang w:val="en-US" w:eastAsia="en-US" w:bidi="en-US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3"/>
      <w:szCs w:val="1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475" w:lineRule="exact"/>
      <w:ind w:hanging="180"/>
    </w:pPr>
    <w:rPr>
      <w:rFonts w:ascii="Times New Roman" w:eastAsia="Times New Roman" w:hAnsi="Times New Roman" w:cs="Times New Roman"/>
      <w:spacing w:val="10"/>
      <w:sz w:val="13"/>
      <w:szCs w:val="13"/>
    </w:rPr>
  </w:style>
  <w:style w:type="paragraph" w:customStyle="1" w:styleId="24">
    <w:name w:val="Подпись к картинк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3"/>
      <w:szCs w:val="13"/>
    </w:rPr>
  </w:style>
  <w:style w:type="paragraph" w:customStyle="1" w:styleId="aa">
    <w:name w:val="Другое"/>
    <w:basedOn w:val="a"/>
    <w:link w:val="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1711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2016-12-13T14:30:00Z</dcterms:created>
  <dcterms:modified xsi:type="dcterms:W3CDTF">2016-12-13T14:33:00Z</dcterms:modified>
</cp:coreProperties>
</file>